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B34" w:rsidRPr="00EA0B34" w:rsidRDefault="00EA0B34" w:rsidP="00EA0B34">
      <w:pPr>
        <w:numPr>
          <w:ilvl w:val="0"/>
          <w:numId w:val="1"/>
        </w:numPr>
        <w:rPr>
          <w:bCs/>
        </w:rPr>
      </w:pPr>
      <w:r w:rsidRPr="00EA0B34">
        <w:rPr>
          <w:bCs/>
        </w:rPr>
        <w:t xml:space="preserve">Pozor na povinnou </w:t>
      </w:r>
      <w:r w:rsidR="00160D8E" w:rsidRPr="00EA0B34">
        <w:rPr>
          <w:bCs/>
        </w:rPr>
        <w:t>směnu</w:t>
      </w:r>
      <w:r w:rsidRPr="00EA0B34">
        <w:rPr>
          <w:bCs/>
        </w:rPr>
        <w:t xml:space="preserve"> cca 30US/den</w:t>
      </w:r>
    </w:p>
    <w:p w:rsidR="00EA0B34" w:rsidRDefault="00DB08D1" w:rsidP="00EA0B34">
      <w:pPr>
        <w:numPr>
          <w:ilvl w:val="0"/>
          <w:numId w:val="1"/>
        </w:numPr>
        <w:rPr>
          <w:bCs/>
        </w:rPr>
      </w:pPr>
      <w:r>
        <w:rPr>
          <w:bCs/>
        </w:rPr>
        <w:t>Kontakt - šé</w:t>
      </w:r>
      <w:r w:rsidR="00160D8E">
        <w:rPr>
          <w:bCs/>
        </w:rPr>
        <w:t>f U</w:t>
      </w:r>
      <w:r w:rsidR="00EA0B34" w:rsidRPr="00EA0B34">
        <w:rPr>
          <w:bCs/>
        </w:rPr>
        <w:t xml:space="preserve">krajinek </w:t>
      </w:r>
      <w:r w:rsidR="00160D8E">
        <w:rPr>
          <w:bCs/>
        </w:rPr>
        <w:t xml:space="preserve">z Jirkovo </w:t>
      </w:r>
      <w:r w:rsidR="00EA0B34" w:rsidRPr="00EA0B34">
        <w:rPr>
          <w:bCs/>
        </w:rPr>
        <w:t>Holiday</w:t>
      </w:r>
      <w:r w:rsidR="00160D8E">
        <w:rPr>
          <w:bCs/>
        </w:rPr>
        <w:t>-</w:t>
      </w:r>
      <w:r w:rsidR="00EA0B34" w:rsidRPr="00EA0B34">
        <w:rPr>
          <w:bCs/>
        </w:rPr>
        <w:t>Inn</w:t>
      </w:r>
    </w:p>
    <w:p w:rsidR="00984DAE" w:rsidRPr="00EA0B34" w:rsidRDefault="00984DAE" w:rsidP="00EA0B34">
      <w:pPr>
        <w:numPr>
          <w:ilvl w:val="0"/>
          <w:numId w:val="1"/>
        </w:numPr>
        <w:rPr>
          <w:bCs/>
        </w:rPr>
      </w:pPr>
      <w:hyperlink r:id="rId5" w:history="1">
        <w:r w:rsidRPr="00984DAE">
          <w:rPr>
            <w:rStyle w:val="Hypertextovodkaz"/>
            <w:bCs/>
          </w:rPr>
          <w:t>Mapa</w:t>
        </w:r>
      </w:hyperlink>
      <w:r>
        <w:rPr>
          <w:bCs/>
        </w:rPr>
        <w:t xml:space="preserve"> </w:t>
      </w:r>
      <w:r>
        <w:rPr>
          <w:bCs/>
        </w:rPr>
        <w:fldChar w:fldCharType="begin"/>
      </w:r>
      <w:r>
        <w:rPr>
          <w:bCs/>
        </w:rPr>
        <w:instrText xml:space="preserve"> HYPERLINK "Prijut_8610.jpg" </w:instrText>
      </w:r>
      <w:r>
        <w:rPr>
          <w:bCs/>
        </w:rPr>
      </w:r>
      <w:r>
        <w:rPr>
          <w:bCs/>
        </w:rPr>
        <w:fldChar w:fldCharType="separate"/>
      </w:r>
      <w:r w:rsidRPr="00984DAE">
        <w:rPr>
          <w:rStyle w:val="Hypertextovodkaz"/>
          <w:bCs/>
        </w:rPr>
        <w:t>Prijut</w:t>
      </w:r>
      <w:r>
        <w:rPr>
          <w:bCs/>
        </w:rPr>
        <w:fldChar w:fldCharType="end"/>
      </w:r>
    </w:p>
    <w:p w:rsidR="00EA0B34" w:rsidRDefault="00EA0B34">
      <w:pPr>
        <w:rPr>
          <w:b/>
          <w:bCs/>
          <w:sz w:val="32"/>
        </w:rPr>
      </w:pPr>
    </w:p>
    <w:p w:rsidR="006A6967" w:rsidRDefault="00DC5BED">
      <w:hyperlink r:id="rId6" w:tooltip="scan Přemyslova deníku" w:history="1">
        <w:r w:rsidR="006A6967" w:rsidRPr="00FE053F">
          <w:rPr>
            <w:rStyle w:val="Hypertextovodkaz"/>
            <w:b/>
            <w:bCs/>
            <w:sz w:val="32"/>
          </w:rPr>
          <w:t>Elbrus</w:t>
        </w:r>
      </w:hyperlink>
      <w:r w:rsidR="006A6967">
        <w:rPr>
          <w:b/>
          <w:bCs/>
          <w:sz w:val="32"/>
        </w:rPr>
        <w:t>,</w:t>
      </w:r>
      <w:r w:rsidR="006A6967">
        <w:t xml:space="preserve"> n</w:t>
      </w:r>
      <w:r w:rsidR="00FE053F">
        <w:t xml:space="preserve">ejvyšší </w:t>
      </w:r>
      <w:hyperlink r:id="rId7" w:history="1">
        <w:r w:rsidR="00FE053F" w:rsidRPr="00FE053F">
          <w:rPr>
            <w:rStyle w:val="Hypertextovodkaz"/>
          </w:rPr>
          <w:t>hora</w:t>
        </w:r>
      </w:hyperlink>
      <w:r w:rsidR="00FE053F">
        <w:t xml:space="preserve"> Ruska , vybíhající</w:t>
      </w:r>
      <w:r w:rsidR="006A6967">
        <w:t xml:space="preserve"> ze severu z hlavního hřebenu Kavkazu, takže žádná legrace. Vrchol  hory tvoří dva sopečné vrcholy snad s krátery, západní 5642 m n.m. a východní jen o20 m nižší. Vrchol je pokryt ledovcem, z něhož vychází 21 splazů. . Těch 22 jeho ledovců má plochu 140 km2, hloubka ledovců až 400 m. I v létě pokles </w:t>
      </w:r>
      <w:proofErr w:type="spellStart"/>
      <w:r w:rsidR="006A6967">
        <w:t>teloty</w:t>
      </w:r>
      <w:proofErr w:type="spellEnd"/>
      <w:r w:rsidR="006A6967">
        <w:t xml:space="preserve"> pod 0 stupňů C.Výstup je pomalý, mlha někdy přechází v sněhové krupičky, proto svetry, bundy, čepice, rukavice , sušenky, horký čaj  naposled jen na </w:t>
      </w:r>
      <w:proofErr w:type="spellStart"/>
      <w:r w:rsidR="006A6967">
        <w:t>Prijutu</w:t>
      </w:r>
      <w:proofErr w:type="spellEnd"/>
      <w:r w:rsidR="006A6967">
        <w:t xml:space="preserve"> </w:t>
      </w:r>
      <w:proofErr w:type="spellStart"/>
      <w:r w:rsidR="006A6967">
        <w:t>odinacati</w:t>
      </w:r>
      <w:proofErr w:type="spellEnd"/>
      <w:r w:rsidR="006A6967">
        <w:t xml:space="preserve"> ve výšce 4.198 m </w:t>
      </w:r>
    </w:p>
    <w:p w:rsidR="006A6967" w:rsidRDefault="006A6967">
      <w:r>
        <w:t xml:space="preserve">Výstup z poslední ubytovny </w:t>
      </w:r>
      <w:proofErr w:type="spellStart"/>
      <w:r>
        <w:t>Prijutu</w:t>
      </w:r>
      <w:proofErr w:type="spellEnd"/>
      <w:r>
        <w:t xml:space="preserve"> 11  na východní vrchol je 8 – 10 hodin, na západní o 4 – hodin vice. Znovu opakuji, že výstup je jen pro zkušené horolezce.</w:t>
      </w:r>
    </w:p>
    <w:p w:rsidR="006A6967" w:rsidRDefault="006A6967">
      <w:r>
        <w:tab/>
        <w:t>Klasická cesta na Elbrus vychází z planin  v západní části  údolí AZAU, kde je ve výši  2.350  m n.m.  dolní stanice k</w:t>
      </w:r>
      <w:r w:rsidR="00672832">
        <w:t xml:space="preserve">abinové lanovky pro 25 osob  ( </w:t>
      </w:r>
      <w:proofErr w:type="spellStart"/>
      <w:r w:rsidR="00672832">
        <w:t>M</w:t>
      </w:r>
      <w:r>
        <w:t>ajatnikovaja</w:t>
      </w:r>
      <w:proofErr w:type="spellEnd"/>
      <w:r>
        <w:t xml:space="preserve"> </w:t>
      </w:r>
      <w:proofErr w:type="spellStart"/>
      <w:r>
        <w:t>kanatnaja</w:t>
      </w:r>
      <w:proofErr w:type="spellEnd"/>
      <w:r>
        <w:t xml:space="preserve"> </w:t>
      </w:r>
      <w:proofErr w:type="spellStart"/>
      <w:r>
        <w:t>daroga</w:t>
      </w:r>
      <w:proofErr w:type="spellEnd"/>
      <w:r>
        <w:t xml:space="preserve">) Tam se dostanete letecky  do </w:t>
      </w:r>
      <w:proofErr w:type="spellStart"/>
      <w:r>
        <w:t>Mineralnych</w:t>
      </w:r>
      <w:proofErr w:type="spellEnd"/>
      <w:r>
        <w:t xml:space="preserve"> vod a dále </w:t>
      </w:r>
      <w:r w:rsidR="00672832">
        <w:t>a</w:t>
      </w:r>
      <w:r>
        <w:t>utobusem. Tam končí ledovcový splaz stékající z Elbrusu. První část lanovky  nás vyveze do</w:t>
      </w:r>
      <w:r w:rsidR="00672832">
        <w:t xml:space="preserve"> </w:t>
      </w:r>
      <w:proofErr w:type="spellStart"/>
      <w:r w:rsidR="00672832">
        <w:t>Starogo</w:t>
      </w:r>
      <w:proofErr w:type="spellEnd"/>
      <w:r w:rsidR="00672832">
        <w:t xml:space="preserve"> </w:t>
      </w:r>
      <w:proofErr w:type="spellStart"/>
      <w:r w:rsidR="00672832">
        <w:t>Krugozora</w:t>
      </w:r>
      <w:proofErr w:type="spellEnd"/>
      <w:r w:rsidR="00672832">
        <w:t xml:space="preserve">  do 3.560 m</w:t>
      </w:r>
      <w:r>
        <w:t>. Tam se přesedá na druhou část lanovky  ve stanici MIR. Už odtud je krásný výhled.  Dále vás dopravuje druhá, pokud se nemýlím už sedačková  lanovka, ta vás vyveze do  3.900 m.n.m.</w:t>
      </w:r>
    </w:p>
    <w:p w:rsidR="006A6967" w:rsidRDefault="00672832">
      <w:r>
        <w:tab/>
        <w:t>Odtud už pěšky</w:t>
      </w:r>
      <w:r w:rsidR="006A6967">
        <w:t xml:space="preserve"> s převýšením asi 300 m  do </w:t>
      </w:r>
      <w:proofErr w:type="spellStart"/>
      <w:r w:rsidR="006A6967">
        <w:t>Prijutu</w:t>
      </w:r>
      <w:proofErr w:type="spellEnd"/>
      <w:r w:rsidR="006A6967">
        <w:t xml:space="preserve"> </w:t>
      </w:r>
      <w:proofErr w:type="spellStart"/>
      <w:r w:rsidR="006A6967">
        <w:t>odinacati</w:t>
      </w:r>
      <w:proofErr w:type="spellEnd"/>
      <w:r w:rsidR="006A6967">
        <w:t xml:space="preserve">  ve výši 4.198 m. Cesta mizerně značena a jen místy  Prijut je  vysokohorská chata s jedním záchodem , z něhož padá lejno stovky metrů dolů. A´t nespadnete! Vchod a hlavně východ hlídá jediný domorodec, který nikoho nevypust</w:t>
      </w:r>
      <w:r>
        <w:t>í na vzestup na vrchol Elbrusu</w:t>
      </w:r>
      <w:r w:rsidR="006A6967">
        <w:t>. Pokusili jsme se během dne  jít směrem k vrcholu směrem k </w:t>
      </w:r>
      <w:proofErr w:type="spellStart"/>
      <w:r w:rsidR="006A6967">
        <w:t>Prijutu</w:t>
      </w:r>
      <w:proofErr w:type="spellEnd"/>
      <w:r w:rsidR="006A6967">
        <w:t xml:space="preserve"> Pastuchova  ( 4.610 m n.m. , ale moc daleko jsme nedošli nejen ze strachu z převátých trhlin v ledovci.navíc nahoře sněžilo. Pomoc nám poskytovaly lyžařské hole,  šli jsme pomalu, protože rychlejší chůze už ohlašovala trochu </w:t>
      </w:r>
      <w:proofErr w:type="spellStart"/>
      <w:r w:rsidR="006A6967">
        <w:t>dušnostr</w:t>
      </w:r>
      <w:proofErr w:type="spellEnd"/>
      <w:r w:rsidR="006A6967">
        <w:t xml:space="preserve">, možná i jakousi závrať, jako příznak  vysokohorské nemoci ( alespoň u mne, protože jsem ji už znal z výstupu na </w:t>
      </w:r>
      <w:proofErr w:type="spellStart"/>
      <w:r w:rsidR="006A6967">
        <w:t>Mont</w:t>
      </w:r>
      <w:proofErr w:type="spellEnd"/>
      <w:r w:rsidR="006A6967">
        <w:t xml:space="preserve"> Blan),  Výhled se výstupem zvětšoval, až dokonce  na západ do oblasti </w:t>
      </w:r>
      <w:proofErr w:type="spellStart"/>
      <w:r w:rsidR="006A6967">
        <w:t>Dombaje</w:t>
      </w:r>
      <w:proofErr w:type="spellEnd"/>
      <w:r w:rsidR="006A6967">
        <w:t xml:space="preserve">, zejména však na budování hvězdárny a opuštěné objekty </w:t>
      </w:r>
      <w:proofErr w:type="spellStart"/>
      <w:r w:rsidR="006A6967">
        <w:t>turbaze</w:t>
      </w:r>
      <w:proofErr w:type="spellEnd"/>
      <w:r w:rsidR="006A6967">
        <w:t xml:space="preserve">, kde byli léčeni </w:t>
      </w:r>
    </w:p>
    <w:p w:rsidR="006A6967" w:rsidRDefault="006A6967">
      <w:r>
        <w:t>Lidé z </w:t>
      </w:r>
      <w:proofErr w:type="spellStart"/>
      <w:r>
        <w:t>Černovylu</w:t>
      </w:r>
      <w:proofErr w:type="spellEnd"/>
      <w:r>
        <w:t>.</w:t>
      </w:r>
    </w:p>
    <w:p w:rsidR="006A6967" w:rsidRDefault="006A6967">
      <w:pPr>
        <w:ind w:firstLine="708"/>
      </w:pPr>
      <w:r>
        <w:t>V </w:t>
      </w:r>
      <w:proofErr w:type="spellStart"/>
      <w:r>
        <w:t>Prijutu</w:t>
      </w:r>
      <w:proofErr w:type="spellEnd"/>
      <w:r>
        <w:t xml:space="preserve"> </w:t>
      </w:r>
      <w:proofErr w:type="spellStart"/>
      <w:r>
        <w:t>odinacati</w:t>
      </w:r>
      <w:proofErr w:type="spellEnd"/>
      <w:r>
        <w:t xml:space="preserve"> jsme přenocovali a  po pokusu o výstup jsme se po poledni vraceli. Cesta dolů byla horší, protože lanovky nejely a sněhu bylo někde až po kolena. Možná že už teď zde takový nepořádek nebude. . Sestup trval proto 4 a  půl hodiny.( Od  14 do 18, 30 hodin.) Raději tedy sestupujte dříve!!.  Viděli jsme dolů dopravu pomocí obrněných transportérů, ale ne pro turisty. Bylo tam hodně Japonců, kteří mluví mizerně anglicky. .Mapa tam nebyla k dostání. Shánějte ji v Praze..</w:t>
      </w:r>
    </w:p>
    <w:p w:rsidR="006A6967" w:rsidRDefault="006A6967">
      <w:r>
        <w:tab/>
      </w:r>
      <w:r>
        <w:tab/>
        <w:t xml:space="preserve">Hodně zdraví a úspěchu přeje </w:t>
      </w:r>
    </w:p>
    <w:p w:rsidR="006A6967" w:rsidRDefault="006A6967">
      <w:r>
        <w:tab/>
      </w:r>
      <w:r>
        <w:tab/>
      </w:r>
      <w:r>
        <w:tab/>
        <w:t>Přemysl</w:t>
      </w:r>
    </w:p>
    <w:p w:rsidR="00C22EE0" w:rsidRDefault="00C22EE0" w:rsidP="00C22EE0">
      <w:pPr>
        <w:pStyle w:val="Nadpis1"/>
      </w:pPr>
      <w:r>
        <w:t xml:space="preserve">Kavkaz. </w:t>
      </w:r>
      <w:proofErr w:type="spellStart"/>
      <w:r>
        <w:t>doc</w:t>
      </w:r>
      <w:proofErr w:type="spellEnd"/>
    </w:p>
    <w:p w:rsidR="00C22EE0" w:rsidRDefault="00C22EE0" w:rsidP="00C22EE0">
      <w:r>
        <w:tab/>
        <w:t xml:space="preserve">Obrazy ze zájezdu ROH </w:t>
      </w:r>
      <w:proofErr w:type="spellStart"/>
      <w:r>
        <w:t>Premysla</w:t>
      </w:r>
      <w:proofErr w:type="spellEnd"/>
      <w:r>
        <w:t xml:space="preserve"> do </w:t>
      </w:r>
      <w:proofErr w:type="spellStart"/>
      <w:r>
        <w:t>Dombaje</w:t>
      </w:r>
      <w:proofErr w:type="spellEnd"/>
      <w:r>
        <w:t xml:space="preserve"> v r. 1961, odkud se podn</w:t>
      </w:r>
      <w:r w:rsidR="00672832">
        <w:t xml:space="preserve">ikaly výlety do </w:t>
      </w:r>
      <w:proofErr w:type="spellStart"/>
      <w:r w:rsidR="00672832">
        <w:t>sevrního</w:t>
      </w:r>
      <w:proofErr w:type="spellEnd"/>
      <w:r w:rsidR="00672832">
        <w:t xml:space="preserve"> Kavkazu z </w:t>
      </w:r>
      <w:proofErr w:type="spellStart"/>
      <w:r w:rsidR="00672832">
        <w:t>mlá</w:t>
      </w:r>
      <w:r>
        <w:t>dežnickeho</w:t>
      </w:r>
      <w:proofErr w:type="spellEnd"/>
      <w:r>
        <w:t xml:space="preserve"> </w:t>
      </w:r>
      <w:proofErr w:type="spellStart"/>
      <w:r>
        <w:t>mezinarodniho</w:t>
      </w:r>
      <w:proofErr w:type="spellEnd"/>
      <w:r>
        <w:t xml:space="preserve"> centra </w:t>
      </w:r>
      <w:proofErr w:type="spellStart"/>
      <w:r>
        <w:t>Gornyje</w:t>
      </w:r>
      <w:proofErr w:type="spellEnd"/>
      <w:r>
        <w:t xml:space="preserve"> </w:t>
      </w:r>
      <w:proofErr w:type="spellStart"/>
      <w:r>
        <w:t>veršiny</w:t>
      </w:r>
      <w:proofErr w:type="spellEnd"/>
      <w:r>
        <w:t xml:space="preserve">, zejména v </w:t>
      </w:r>
      <w:proofErr w:type="spellStart"/>
      <w:r>
        <w:t>Solňečnuju</w:t>
      </w:r>
      <w:proofErr w:type="spellEnd"/>
      <w:r>
        <w:t>_dolinu, k_</w:t>
      </w:r>
      <w:proofErr w:type="spellStart"/>
      <w:r>
        <w:t>památniku</w:t>
      </w:r>
      <w:proofErr w:type="spellEnd"/>
      <w:r>
        <w:t xml:space="preserve"> Ohně věčné slávy na proniknutí fašistů za světové války, na plató </w:t>
      </w:r>
      <w:proofErr w:type="spellStart"/>
      <w:r>
        <w:t>Mussa</w:t>
      </w:r>
      <w:proofErr w:type="spellEnd"/>
      <w:r>
        <w:t>_</w:t>
      </w:r>
      <w:proofErr w:type="spellStart"/>
      <w:r>
        <w:t>Ačitara</w:t>
      </w:r>
      <w:proofErr w:type="spellEnd"/>
      <w:r>
        <w:t xml:space="preserve">, na ledovec </w:t>
      </w:r>
      <w:proofErr w:type="spellStart"/>
      <w:r>
        <w:t>Alibek</w:t>
      </w:r>
      <w:proofErr w:type="spellEnd"/>
      <w:r>
        <w:t xml:space="preserve">, do </w:t>
      </w:r>
      <w:proofErr w:type="spellStart"/>
      <w:r>
        <w:t>národniho</w:t>
      </w:r>
      <w:proofErr w:type="spellEnd"/>
      <w:r>
        <w:t xml:space="preserve"> parku v </w:t>
      </w:r>
      <w:proofErr w:type="spellStart"/>
      <w:r>
        <w:t>Teberdě</w:t>
      </w:r>
      <w:proofErr w:type="spellEnd"/>
      <w:r>
        <w:t xml:space="preserve">, přes </w:t>
      </w:r>
      <w:proofErr w:type="spellStart"/>
      <w:r>
        <w:t>Kluchorský</w:t>
      </w:r>
      <w:proofErr w:type="spellEnd"/>
      <w:r>
        <w:t xml:space="preserve"> průsmyk Hedvábnou cestou do Gruzie </w:t>
      </w:r>
    </w:p>
    <w:p w:rsidR="006A6967" w:rsidRDefault="00C22EE0" w:rsidP="00C22EE0">
      <w:r>
        <w:tab/>
        <w:t xml:space="preserve">Druhá moje návštěva asi v r. 1965 zamířila do </w:t>
      </w:r>
      <w:proofErr w:type="spellStart"/>
      <w:r>
        <w:t>Přielbrusi</w:t>
      </w:r>
      <w:proofErr w:type="spellEnd"/>
      <w:r>
        <w:t xml:space="preserve"> s cestami na jiné ledovce, lanovkou pod Elbrus do chaty Punktu </w:t>
      </w:r>
      <w:proofErr w:type="spellStart"/>
      <w:r>
        <w:t>Odinadcati</w:t>
      </w:r>
      <w:proofErr w:type="spellEnd"/>
    </w:p>
    <w:p w:rsidR="00C22EE0" w:rsidRDefault="00C22EE0"/>
    <w:p w:rsidR="006A6967" w:rsidRDefault="006A6967" w:rsidP="006A6967">
      <w:pPr>
        <w:autoSpaceDE w:val="0"/>
        <w:autoSpaceDN w:val="0"/>
        <w:adjustRightInd w:val="0"/>
        <w:rPr>
          <w:rFonts w:ascii="Courier New" w:hAnsi="Courier New" w:cs="Courier New"/>
          <w:sz w:val="20"/>
          <w:szCs w:val="20"/>
        </w:rPr>
      </w:pPr>
      <w:r>
        <w:rPr>
          <w:rFonts w:ascii="Courier New" w:hAnsi="Courier New" w:cs="Courier New"/>
          <w:sz w:val="20"/>
          <w:szCs w:val="20"/>
        </w:rPr>
        <w:t>2) Cesta:</w:t>
      </w:r>
    </w:p>
    <w:p w:rsidR="006A6967" w:rsidRDefault="00672832" w:rsidP="006A6967">
      <w:pPr>
        <w:autoSpaceDE w:val="0"/>
        <w:autoSpaceDN w:val="0"/>
        <w:adjustRightInd w:val="0"/>
        <w:rPr>
          <w:rFonts w:ascii="Courier New" w:hAnsi="Courier New" w:cs="Courier New"/>
          <w:sz w:val="20"/>
          <w:szCs w:val="20"/>
        </w:rPr>
      </w:pPr>
      <w:r>
        <w:rPr>
          <w:rFonts w:ascii="Courier New" w:hAnsi="Courier New" w:cs="Courier New"/>
          <w:sz w:val="20"/>
          <w:szCs w:val="20"/>
        </w:rPr>
        <w:t>a) Autem: Vy</w:t>
      </w:r>
      <w:r w:rsidR="006A6967">
        <w:rPr>
          <w:rFonts w:ascii="Courier New" w:hAnsi="Courier New" w:cs="Courier New"/>
          <w:sz w:val="20"/>
          <w:szCs w:val="20"/>
        </w:rPr>
        <w:t xml:space="preserve">žadovalo by to </w:t>
      </w:r>
      <w:proofErr w:type="spellStart"/>
      <w:r w:rsidR="006A6967">
        <w:rPr>
          <w:rFonts w:ascii="Courier New" w:hAnsi="Courier New" w:cs="Courier New"/>
          <w:sz w:val="20"/>
          <w:szCs w:val="20"/>
        </w:rPr>
        <w:t>staší</w:t>
      </w:r>
      <w:proofErr w:type="spellEnd"/>
      <w:r w:rsidR="006A6967">
        <w:rPr>
          <w:rFonts w:ascii="Courier New" w:hAnsi="Courier New" w:cs="Courier New"/>
          <w:sz w:val="20"/>
          <w:szCs w:val="20"/>
        </w:rPr>
        <w:t xml:space="preserve"> automobil.</w:t>
      </w:r>
    </w:p>
    <w:p w:rsidR="006A6967" w:rsidRDefault="006A6967" w:rsidP="006A696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Výhody: Volnost pohybu, možnost návštěv zajímavých oblastí po cestě.</w:t>
      </w:r>
    </w:p>
    <w:p w:rsidR="006A6967" w:rsidRDefault="006A6967" w:rsidP="006A6967">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  Nevýhody: Starost o auto, a abych řekl pravdu, nevím, kde by se dal sehnat. </w:t>
      </w:r>
      <w:proofErr w:type="spellStart"/>
      <w:r>
        <w:rPr>
          <w:rFonts w:ascii="Courier New" w:hAnsi="Courier New" w:cs="Courier New"/>
          <w:sz w:val="20"/>
          <w:szCs w:val="20"/>
        </w:rPr>
        <w:t>Saidův</w:t>
      </w:r>
      <w:proofErr w:type="spellEnd"/>
      <w:r>
        <w:rPr>
          <w:rFonts w:ascii="Courier New" w:hAnsi="Courier New" w:cs="Courier New"/>
          <w:sz w:val="20"/>
          <w:szCs w:val="20"/>
        </w:rPr>
        <w:t xml:space="preserve"> Favorit by asi byl ideální, ale ten jej asi v práci postrádat nemůže, tou 105 škodovkou bych se neodvážil.</w:t>
      </w:r>
    </w:p>
    <w:p w:rsidR="006A6967" w:rsidRDefault="006A6967" w:rsidP="006A6967">
      <w:pPr>
        <w:autoSpaceDE w:val="0"/>
        <w:autoSpaceDN w:val="0"/>
        <w:adjustRightInd w:val="0"/>
        <w:rPr>
          <w:rFonts w:ascii="Courier New" w:hAnsi="Courier New" w:cs="Courier New"/>
          <w:sz w:val="20"/>
          <w:szCs w:val="20"/>
        </w:rPr>
      </w:pPr>
    </w:p>
    <w:p w:rsidR="006A6967" w:rsidRDefault="006A6967" w:rsidP="006A6967">
      <w:pPr>
        <w:autoSpaceDE w:val="0"/>
        <w:autoSpaceDN w:val="0"/>
        <w:adjustRightInd w:val="0"/>
        <w:rPr>
          <w:rFonts w:ascii="Courier New" w:hAnsi="Courier New" w:cs="Courier New"/>
          <w:sz w:val="20"/>
          <w:szCs w:val="20"/>
        </w:rPr>
      </w:pPr>
      <w:r>
        <w:rPr>
          <w:rFonts w:ascii="Courier New" w:hAnsi="Courier New" w:cs="Courier New"/>
          <w:sz w:val="20"/>
          <w:szCs w:val="20"/>
        </w:rPr>
        <w:t>b) Vlakem: Asi není žádný problém</w:t>
      </w:r>
    </w:p>
    <w:p w:rsidR="006A6967" w:rsidRDefault="006A6967" w:rsidP="006A696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Výhody: Větší pohodlí, seznámení se s místními</w:t>
      </w:r>
    </w:p>
    <w:p w:rsidR="006A6967" w:rsidRDefault="006A6967" w:rsidP="006A696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Nevýhody: Je to asi delší</w:t>
      </w:r>
    </w:p>
    <w:p w:rsidR="006A6967" w:rsidRDefault="006A6967" w:rsidP="006A6967">
      <w:pPr>
        <w:autoSpaceDE w:val="0"/>
        <w:autoSpaceDN w:val="0"/>
        <w:adjustRightInd w:val="0"/>
        <w:rPr>
          <w:rFonts w:ascii="Courier New" w:hAnsi="Courier New" w:cs="Courier New"/>
          <w:sz w:val="20"/>
          <w:szCs w:val="20"/>
        </w:rPr>
      </w:pPr>
    </w:p>
    <w:p w:rsidR="006A6967" w:rsidRDefault="006A6967" w:rsidP="006A6967">
      <w:pPr>
        <w:autoSpaceDE w:val="0"/>
        <w:autoSpaceDN w:val="0"/>
        <w:adjustRightInd w:val="0"/>
        <w:rPr>
          <w:rFonts w:ascii="Courier New" w:hAnsi="Courier New" w:cs="Courier New"/>
          <w:sz w:val="20"/>
          <w:szCs w:val="20"/>
        </w:rPr>
      </w:pPr>
      <w:r>
        <w:rPr>
          <w:rFonts w:ascii="Courier New" w:hAnsi="Courier New" w:cs="Courier New"/>
          <w:sz w:val="20"/>
          <w:szCs w:val="20"/>
        </w:rPr>
        <w:t>Obě varianty vyjdou na cca. 2500 - 3000 Kč.</w:t>
      </w:r>
    </w:p>
    <w:p w:rsidR="006A6967" w:rsidRDefault="006A6967" w:rsidP="006A6967">
      <w:pPr>
        <w:autoSpaceDE w:val="0"/>
        <w:autoSpaceDN w:val="0"/>
        <w:adjustRightInd w:val="0"/>
        <w:rPr>
          <w:rFonts w:ascii="Courier New" w:hAnsi="Courier New" w:cs="Courier New"/>
          <w:sz w:val="20"/>
          <w:szCs w:val="20"/>
        </w:rPr>
      </w:pPr>
    </w:p>
    <w:p w:rsidR="006A6967" w:rsidRDefault="006A6967" w:rsidP="006A696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c) Autobusem: Různé </w:t>
      </w:r>
      <w:proofErr w:type="spellStart"/>
      <w:r>
        <w:rPr>
          <w:rFonts w:ascii="Courier New" w:hAnsi="Courier New" w:cs="Courier New"/>
          <w:sz w:val="20"/>
          <w:szCs w:val="20"/>
        </w:rPr>
        <w:t>cestovky</w:t>
      </w:r>
      <w:proofErr w:type="spellEnd"/>
      <w:r>
        <w:rPr>
          <w:rFonts w:ascii="Courier New" w:hAnsi="Courier New" w:cs="Courier New"/>
          <w:sz w:val="20"/>
          <w:szCs w:val="20"/>
        </w:rPr>
        <w:t xml:space="preserve"> sem pořádají zájezdy, ke kterým je možné se připojit. Viz např. CK Karavela </w:t>
      </w:r>
      <w:hyperlink r:id="rId8" w:history="1">
        <w:r>
          <w:rPr>
            <w:rFonts w:ascii="Courier New" w:hAnsi="Courier New" w:cs="Courier New"/>
            <w:color w:val="0000FF"/>
            <w:sz w:val="20"/>
            <w:szCs w:val="20"/>
            <w:u w:val="single"/>
          </w:rPr>
          <w:t>http://karavela.cz/zajezdy/zaj_detaily.php?zaj_id=52&amp;rec_id=80</w:t>
        </w:r>
      </w:hyperlink>
      <w:r>
        <w:rPr>
          <w:rFonts w:ascii="Courier New" w:hAnsi="Courier New" w:cs="Courier New"/>
          <w:sz w:val="20"/>
          <w:szCs w:val="20"/>
        </w:rPr>
        <w:t xml:space="preserve"> , CK Turistika a hory </w:t>
      </w:r>
      <w:hyperlink r:id="rId9" w:history="1">
        <w:r>
          <w:rPr>
            <w:rFonts w:ascii="Courier New" w:hAnsi="Courier New" w:cs="Courier New"/>
            <w:color w:val="0000FF"/>
            <w:sz w:val="20"/>
            <w:szCs w:val="20"/>
            <w:u w:val="single"/>
          </w:rPr>
          <w:t>http://www.turistika-hory.cz/tour.php?&amp;id=134</w:t>
        </w:r>
      </w:hyperlink>
      <w:r>
        <w:rPr>
          <w:rFonts w:ascii="Courier New" w:hAnsi="Courier New" w:cs="Courier New"/>
          <w:sz w:val="20"/>
          <w:szCs w:val="20"/>
        </w:rPr>
        <w:t xml:space="preserve"> . Zájezdy se pohybují okolo 11000 Kč i s </w:t>
      </w:r>
      <w:proofErr w:type="spellStart"/>
      <w:r>
        <w:rPr>
          <w:rFonts w:ascii="Courier New" w:hAnsi="Courier New" w:cs="Courier New"/>
          <w:sz w:val="20"/>
          <w:szCs w:val="20"/>
        </w:rPr>
        <w:t>vízama</w:t>
      </w:r>
      <w:proofErr w:type="spellEnd"/>
      <w:r>
        <w:rPr>
          <w:rFonts w:ascii="Courier New" w:hAnsi="Courier New" w:cs="Courier New"/>
          <w:sz w:val="20"/>
          <w:szCs w:val="20"/>
        </w:rPr>
        <w:t xml:space="preserve"> a </w:t>
      </w:r>
      <w:proofErr w:type="spellStart"/>
      <w:r>
        <w:rPr>
          <w:rFonts w:ascii="Courier New" w:hAnsi="Courier New" w:cs="Courier New"/>
          <w:sz w:val="20"/>
          <w:szCs w:val="20"/>
        </w:rPr>
        <w:t>průvodcema</w:t>
      </w:r>
      <w:proofErr w:type="spellEnd"/>
      <w:r>
        <w:rPr>
          <w:rFonts w:ascii="Courier New" w:hAnsi="Courier New" w:cs="Courier New"/>
          <w:sz w:val="20"/>
          <w:szCs w:val="20"/>
        </w:rPr>
        <w:t>. Individuální dopravu autobusem jsem nezjišťoval.</w:t>
      </w:r>
    </w:p>
    <w:p w:rsidR="006A6967" w:rsidRDefault="006A6967" w:rsidP="006A6967">
      <w:pPr>
        <w:autoSpaceDE w:val="0"/>
        <w:autoSpaceDN w:val="0"/>
        <w:adjustRightInd w:val="0"/>
        <w:rPr>
          <w:rFonts w:ascii="Courier New" w:hAnsi="Courier New" w:cs="Courier New"/>
          <w:sz w:val="20"/>
          <w:szCs w:val="20"/>
        </w:rPr>
      </w:pPr>
    </w:p>
    <w:p w:rsidR="006A6967" w:rsidRDefault="006A6967" w:rsidP="006A6967">
      <w:pPr>
        <w:autoSpaceDE w:val="0"/>
        <w:autoSpaceDN w:val="0"/>
        <w:adjustRightInd w:val="0"/>
        <w:rPr>
          <w:rFonts w:ascii="Courier New" w:hAnsi="Courier New" w:cs="Courier New"/>
          <w:sz w:val="20"/>
          <w:szCs w:val="20"/>
        </w:rPr>
      </w:pPr>
      <w:r>
        <w:rPr>
          <w:rFonts w:ascii="Courier New" w:hAnsi="Courier New" w:cs="Courier New"/>
          <w:sz w:val="20"/>
          <w:szCs w:val="20"/>
        </w:rPr>
        <w:t>3) Program:</w:t>
      </w:r>
    </w:p>
    <w:p w:rsidR="006A6967" w:rsidRDefault="006A6967" w:rsidP="006A6967">
      <w:pPr>
        <w:autoSpaceDE w:val="0"/>
        <w:autoSpaceDN w:val="0"/>
        <w:adjustRightInd w:val="0"/>
        <w:rPr>
          <w:rFonts w:ascii="Courier New" w:hAnsi="Courier New" w:cs="Courier New"/>
          <w:sz w:val="20"/>
          <w:szCs w:val="20"/>
        </w:rPr>
      </w:pPr>
      <w:r>
        <w:rPr>
          <w:rFonts w:ascii="Courier New" w:hAnsi="Courier New" w:cs="Courier New"/>
          <w:sz w:val="20"/>
          <w:szCs w:val="20"/>
        </w:rPr>
        <w:t>1.-3.  den - Cesta tam.</w:t>
      </w:r>
    </w:p>
    <w:p w:rsidR="006A6967" w:rsidRDefault="006A6967" w:rsidP="006A696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4.-6.  den - Lehčí aklimatizační pochody či výstupy v okolí Elbrusu - </w:t>
      </w:r>
      <w:proofErr w:type="spellStart"/>
      <w:r>
        <w:rPr>
          <w:rFonts w:ascii="Courier New" w:hAnsi="Courier New" w:cs="Courier New"/>
          <w:sz w:val="20"/>
          <w:szCs w:val="20"/>
        </w:rPr>
        <w:t>Čeget</w:t>
      </w:r>
      <w:proofErr w:type="spellEnd"/>
      <w:r>
        <w:rPr>
          <w:rFonts w:ascii="Courier New" w:hAnsi="Courier New" w:cs="Courier New"/>
          <w:sz w:val="20"/>
          <w:szCs w:val="20"/>
        </w:rPr>
        <w:t xml:space="preserve">, </w:t>
      </w:r>
      <w:proofErr w:type="spellStart"/>
      <w:r>
        <w:rPr>
          <w:rFonts w:ascii="Courier New" w:hAnsi="Courier New" w:cs="Courier New"/>
          <w:sz w:val="20"/>
          <w:szCs w:val="20"/>
        </w:rPr>
        <w:t>Adylsu</w:t>
      </w:r>
      <w:proofErr w:type="spellEnd"/>
      <w:r>
        <w:rPr>
          <w:rFonts w:ascii="Courier New" w:hAnsi="Courier New" w:cs="Courier New"/>
          <w:sz w:val="20"/>
          <w:szCs w:val="20"/>
        </w:rPr>
        <w:t xml:space="preserve">, ... 7.-10. den - Výstup na Elbrus - buď klasickou cestou z JV nebo třeba ze SZ. Cesta z JV od </w:t>
      </w:r>
      <w:proofErr w:type="spellStart"/>
      <w:r>
        <w:rPr>
          <w:rFonts w:ascii="Courier New" w:hAnsi="Courier New" w:cs="Courier New"/>
          <w:sz w:val="20"/>
          <w:szCs w:val="20"/>
        </w:rPr>
        <w:t>Těrskolu</w:t>
      </w:r>
      <w:proofErr w:type="spellEnd"/>
      <w:r>
        <w:rPr>
          <w:rFonts w:ascii="Courier New" w:hAnsi="Courier New" w:cs="Courier New"/>
          <w:sz w:val="20"/>
          <w:szCs w:val="20"/>
        </w:rPr>
        <w:t xml:space="preserve"> a vesnice Elbrus je snazší, je možnost vyjet lanovkou až do 4100 m.n.m., je tu spousta lidí, není možnost zabloudit, ... Z druhé strany je velkým problémem podle mapy dlouhý přístup (až 25 km hrubým odhadem? - nevím, kam se dá dojet). 11.-17.den - Týden lze strávit chozením po krásných kavkazských štítech. To nebudu rozvádět, Jirka má určitě nesrovnatelně více informací. 18.-20.den - Cesta zpět.</w:t>
      </w:r>
    </w:p>
    <w:p w:rsidR="006A6967" w:rsidRDefault="006A6967" w:rsidP="006A6967">
      <w:pPr>
        <w:autoSpaceDE w:val="0"/>
        <w:autoSpaceDN w:val="0"/>
        <w:adjustRightInd w:val="0"/>
        <w:rPr>
          <w:rFonts w:ascii="Courier New" w:hAnsi="Courier New" w:cs="Courier New"/>
          <w:sz w:val="20"/>
          <w:szCs w:val="20"/>
        </w:rPr>
      </w:pPr>
    </w:p>
    <w:p w:rsidR="006A6967" w:rsidRDefault="006A6967" w:rsidP="006A6967">
      <w:pPr>
        <w:autoSpaceDE w:val="0"/>
        <w:autoSpaceDN w:val="0"/>
        <w:adjustRightInd w:val="0"/>
        <w:rPr>
          <w:rFonts w:ascii="Courier New" w:hAnsi="Courier New" w:cs="Courier New"/>
          <w:sz w:val="20"/>
          <w:szCs w:val="20"/>
        </w:rPr>
      </w:pPr>
      <w:r>
        <w:rPr>
          <w:rFonts w:ascii="Courier New" w:hAnsi="Courier New" w:cs="Courier New"/>
          <w:sz w:val="20"/>
          <w:szCs w:val="20"/>
        </w:rPr>
        <w:t>Je to jen velmi orientační, jen aby byla nějaká představa.</w:t>
      </w:r>
    </w:p>
    <w:p w:rsidR="006A6967" w:rsidRDefault="006A6967" w:rsidP="006A6967">
      <w:pPr>
        <w:autoSpaceDE w:val="0"/>
        <w:autoSpaceDN w:val="0"/>
        <w:adjustRightInd w:val="0"/>
        <w:rPr>
          <w:rFonts w:ascii="Courier New" w:hAnsi="Courier New" w:cs="Courier New"/>
          <w:sz w:val="20"/>
          <w:szCs w:val="20"/>
        </w:rPr>
      </w:pPr>
    </w:p>
    <w:p w:rsidR="006A6967" w:rsidRDefault="006A6967" w:rsidP="006A6967">
      <w:pPr>
        <w:autoSpaceDE w:val="0"/>
        <w:autoSpaceDN w:val="0"/>
        <w:adjustRightInd w:val="0"/>
        <w:rPr>
          <w:rFonts w:ascii="Courier New" w:hAnsi="Courier New" w:cs="Courier New"/>
          <w:sz w:val="20"/>
          <w:szCs w:val="20"/>
        </w:rPr>
      </w:pPr>
      <w:r>
        <w:rPr>
          <w:rFonts w:ascii="Courier New" w:hAnsi="Courier New" w:cs="Courier New"/>
          <w:sz w:val="20"/>
          <w:szCs w:val="20"/>
        </w:rPr>
        <w:t>4) Orientační kalkulace ceny:</w:t>
      </w:r>
    </w:p>
    <w:p w:rsidR="006A6967" w:rsidRDefault="006A6967" w:rsidP="006A6967">
      <w:pPr>
        <w:autoSpaceDE w:val="0"/>
        <w:autoSpaceDN w:val="0"/>
        <w:adjustRightInd w:val="0"/>
        <w:rPr>
          <w:rFonts w:ascii="Courier New" w:hAnsi="Courier New" w:cs="Courier New"/>
          <w:sz w:val="20"/>
          <w:szCs w:val="20"/>
        </w:rPr>
      </w:pPr>
      <w:r>
        <w:rPr>
          <w:rFonts w:ascii="Courier New" w:hAnsi="Courier New" w:cs="Courier New"/>
          <w:sz w:val="20"/>
          <w:szCs w:val="20"/>
        </w:rPr>
        <w:t>Víza Rusko: 1200-3000</w:t>
      </w:r>
    </w:p>
    <w:p w:rsidR="006A6967" w:rsidRDefault="006A6967" w:rsidP="006A6967">
      <w:pPr>
        <w:autoSpaceDE w:val="0"/>
        <w:autoSpaceDN w:val="0"/>
        <w:adjustRightInd w:val="0"/>
        <w:rPr>
          <w:rFonts w:ascii="Courier New" w:hAnsi="Courier New" w:cs="Courier New"/>
          <w:sz w:val="20"/>
          <w:szCs w:val="20"/>
        </w:rPr>
      </w:pPr>
      <w:r>
        <w:rPr>
          <w:rFonts w:ascii="Courier New" w:hAnsi="Courier New" w:cs="Courier New"/>
          <w:sz w:val="20"/>
          <w:szCs w:val="20"/>
        </w:rPr>
        <w:t>Víza Ukrajina: 1200</w:t>
      </w:r>
    </w:p>
    <w:p w:rsidR="006A6967" w:rsidRDefault="006A6967" w:rsidP="006A6967">
      <w:pPr>
        <w:autoSpaceDE w:val="0"/>
        <w:autoSpaceDN w:val="0"/>
        <w:adjustRightInd w:val="0"/>
        <w:rPr>
          <w:rFonts w:ascii="Courier New" w:hAnsi="Courier New" w:cs="Courier New"/>
          <w:sz w:val="20"/>
          <w:szCs w:val="20"/>
        </w:rPr>
      </w:pPr>
      <w:r>
        <w:rPr>
          <w:rFonts w:ascii="Courier New" w:hAnsi="Courier New" w:cs="Courier New"/>
          <w:sz w:val="20"/>
          <w:szCs w:val="20"/>
        </w:rPr>
        <w:t>Doprava: 2500</w:t>
      </w:r>
    </w:p>
    <w:p w:rsidR="006A6967" w:rsidRDefault="006A6967" w:rsidP="006A6967">
      <w:pPr>
        <w:autoSpaceDE w:val="0"/>
        <w:autoSpaceDN w:val="0"/>
        <w:adjustRightInd w:val="0"/>
        <w:rPr>
          <w:rFonts w:ascii="Courier New" w:hAnsi="Courier New" w:cs="Courier New"/>
          <w:sz w:val="20"/>
          <w:szCs w:val="20"/>
        </w:rPr>
      </w:pPr>
      <w:r>
        <w:rPr>
          <w:rFonts w:ascii="Courier New" w:hAnsi="Courier New" w:cs="Courier New"/>
          <w:sz w:val="20"/>
          <w:szCs w:val="20"/>
        </w:rPr>
        <w:t>Jídlo: 2000</w:t>
      </w:r>
    </w:p>
    <w:p w:rsidR="006A6967" w:rsidRDefault="006A6967" w:rsidP="006A6967">
      <w:pPr>
        <w:autoSpaceDE w:val="0"/>
        <w:autoSpaceDN w:val="0"/>
        <w:adjustRightInd w:val="0"/>
        <w:rPr>
          <w:rFonts w:ascii="Courier New" w:hAnsi="Courier New" w:cs="Courier New"/>
          <w:sz w:val="20"/>
          <w:szCs w:val="20"/>
        </w:rPr>
      </w:pPr>
      <w:r>
        <w:rPr>
          <w:rFonts w:ascii="Courier New" w:hAnsi="Courier New" w:cs="Courier New"/>
          <w:sz w:val="20"/>
          <w:szCs w:val="20"/>
        </w:rPr>
        <w:t>Ostatní: 1000</w:t>
      </w:r>
    </w:p>
    <w:p w:rsidR="006A6967" w:rsidRDefault="006A6967" w:rsidP="006A6967">
      <w:pPr>
        <w:autoSpaceDE w:val="0"/>
        <w:autoSpaceDN w:val="0"/>
        <w:adjustRightInd w:val="0"/>
        <w:rPr>
          <w:rFonts w:ascii="Courier New" w:hAnsi="Courier New" w:cs="Courier New"/>
          <w:sz w:val="20"/>
          <w:szCs w:val="20"/>
        </w:rPr>
      </w:pPr>
    </w:p>
    <w:p w:rsidR="006A6967" w:rsidRDefault="006A6967" w:rsidP="006A6967">
      <w:pPr>
        <w:autoSpaceDE w:val="0"/>
        <w:autoSpaceDN w:val="0"/>
        <w:adjustRightInd w:val="0"/>
        <w:rPr>
          <w:rFonts w:ascii="Courier New" w:hAnsi="Courier New" w:cs="Courier New"/>
          <w:sz w:val="20"/>
          <w:szCs w:val="20"/>
        </w:rPr>
      </w:pPr>
      <w:r>
        <w:rPr>
          <w:rFonts w:ascii="Courier New" w:hAnsi="Courier New" w:cs="Courier New"/>
          <w:sz w:val="20"/>
          <w:szCs w:val="20"/>
        </w:rPr>
        <w:t>Celkem: 8-10 tis. Kč</w:t>
      </w:r>
    </w:p>
    <w:p w:rsidR="006A6967" w:rsidRDefault="006A6967" w:rsidP="006A6967">
      <w:pPr>
        <w:autoSpaceDE w:val="0"/>
        <w:autoSpaceDN w:val="0"/>
        <w:adjustRightInd w:val="0"/>
        <w:rPr>
          <w:rFonts w:ascii="Courier New" w:hAnsi="Courier New" w:cs="Courier New"/>
          <w:sz w:val="20"/>
          <w:szCs w:val="20"/>
        </w:rPr>
      </w:pPr>
    </w:p>
    <w:p w:rsidR="006A6967" w:rsidRDefault="006A6967" w:rsidP="006A696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Je to </w:t>
      </w:r>
      <w:proofErr w:type="spellStart"/>
      <w:r>
        <w:rPr>
          <w:rFonts w:ascii="Courier New" w:hAnsi="Courier New" w:cs="Courier New"/>
          <w:sz w:val="20"/>
          <w:szCs w:val="20"/>
        </w:rPr>
        <w:t>hooodně</w:t>
      </w:r>
      <w:proofErr w:type="spellEnd"/>
      <w:r>
        <w:rPr>
          <w:rFonts w:ascii="Courier New" w:hAnsi="Courier New" w:cs="Courier New"/>
          <w:sz w:val="20"/>
          <w:szCs w:val="20"/>
        </w:rPr>
        <w:t xml:space="preserve"> orientační!</w:t>
      </w:r>
    </w:p>
    <w:p w:rsidR="006A6967" w:rsidRDefault="006A6967" w:rsidP="006A6967">
      <w:pPr>
        <w:autoSpaceDE w:val="0"/>
        <w:autoSpaceDN w:val="0"/>
        <w:adjustRightInd w:val="0"/>
        <w:rPr>
          <w:rFonts w:ascii="Courier New" w:hAnsi="Courier New" w:cs="Courier New"/>
          <w:sz w:val="20"/>
          <w:szCs w:val="20"/>
        </w:rPr>
      </w:pPr>
    </w:p>
    <w:p w:rsidR="006A6967" w:rsidRDefault="006A6967" w:rsidP="006A6967">
      <w:pPr>
        <w:autoSpaceDE w:val="0"/>
        <w:autoSpaceDN w:val="0"/>
        <w:adjustRightInd w:val="0"/>
        <w:rPr>
          <w:rFonts w:ascii="Courier New" w:hAnsi="Courier New" w:cs="Courier New"/>
          <w:sz w:val="20"/>
          <w:szCs w:val="20"/>
        </w:rPr>
      </w:pPr>
      <w:r>
        <w:rPr>
          <w:rFonts w:ascii="Courier New" w:hAnsi="Courier New" w:cs="Courier New"/>
          <w:sz w:val="20"/>
          <w:szCs w:val="20"/>
        </w:rPr>
        <w:t>5) Informace:</w:t>
      </w:r>
    </w:p>
    <w:p w:rsidR="006A6967" w:rsidRDefault="006A6967" w:rsidP="006A6967">
      <w:pPr>
        <w:autoSpaceDE w:val="0"/>
        <w:autoSpaceDN w:val="0"/>
        <w:adjustRightInd w:val="0"/>
        <w:rPr>
          <w:rFonts w:ascii="Courier New" w:hAnsi="Courier New" w:cs="Courier New"/>
          <w:sz w:val="20"/>
          <w:szCs w:val="20"/>
        </w:rPr>
      </w:pPr>
      <w:r>
        <w:rPr>
          <w:rFonts w:ascii="Courier New" w:hAnsi="Courier New" w:cs="Courier New"/>
          <w:sz w:val="20"/>
          <w:szCs w:val="20"/>
        </w:rPr>
        <w:t>-Průvodce:</w:t>
      </w:r>
    </w:p>
    <w:p w:rsidR="006A6967" w:rsidRDefault="006A6967" w:rsidP="006A696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Vyšel knižní průvodce v nakladatelství </w:t>
      </w:r>
      <w:proofErr w:type="spellStart"/>
      <w:r>
        <w:rPr>
          <w:rFonts w:ascii="Courier New" w:hAnsi="Courier New" w:cs="Courier New"/>
          <w:sz w:val="20"/>
          <w:szCs w:val="20"/>
        </w:rPr>
        <w:t>Ppress</w:t>
      </w:r>
      <w:proofErr w:type="spellEnd"/>
      <w:r>
        <w:rPr>
          <w:rFonts w:ascii="Courier New" w:hAnsi="Courier New" w:cs="Courier New"/>
          <w:sz w:val="20"/>
          <w:szCs w:val="20"/>
        </w:rPr>
        <w:t xml:space="preserve"> od Lumíra </w:t>
      </w:r>
      <w:proofErr w:type="spellStart"/>
      <w:r>
        <w:rPr>
          <w:rFonts w:ascii="Courier New" w:hAnsi="Courier New" w:cs="Courier New"/>
          <w:sz w:val="20"/>
          <w:szCs w:val="20"/>
        </w:rPr>
        <w:t>Pecolda</w:t>
      </w:r>
      <w:proofErr w:type="spellEnd"/>
      <w:r>
        <w:rPr>
          <w:rFonts w:ascii="Courier New" w:hAnsi="Courier New" w:cs="Courier New"/>
          <w:sz w:val="20"/>
          <w:szCs w:val="20"/>
        </w:rPr>
        <w:t xml:space="preserve"> "Kavkaz." Bohužel se již nedá sehnat, ale možná, že Jirka zná někoho, kdo jej má. Elektronickou verzi na CD lze zakoupit za 300 Kč viz. </w:t>
      </w:r>
      <w:hyperlink r:id="rId10" w:history="1">
        <w:r>
          <w:rPr>
            <w:rFonts w:ascii="Courier New" w:hAnsi="Courier New" w:cs="Courier New"/>
            <w:color w:val="0000FF"/>
            <w:sz w:val="20"/>
            <w:szCs w:val="20"/>
            <w:u w:val="single"/>
          </w:rPr>
          <w:t>http://www.ingema.net/kavkaz/index.htm</w:t>
        </w:r>
      </w:hyperlink>
      <w:r>
        <w:rPr>
          <w:rFonts w:ascii="Courier New" w:hAnsi="Courier New" w:cs="Courier New"/>
          <w:sz w:val="20"/>
          <w:szCs w:val="20"/>
        </w:rPr>
        <w:t xml:space="preserve"> .</w:t>
      </w:r>
    </w:p>
    <w:p w:rsidR="006A6967" w:rsidRDefault="006A6967" w:rsidP="006A6967">
      <w:pPr>
        <w:autoSpaceDE w:val="0"/>
        <w:autoSpaceDN w:val="0"/>
        <w:adjustRightInd w:val="0"/>
        <w:rPr>
          <w:rFonts w:ascii="Courier New" w:hAnsi="Courier New" w:cs="Courier New"/>
          <w:sz w:val="20"/>
          <w:szCs w:val="20"/>
        </w:rPr>
      </w:pPr>
      <w:r>
        <w:rPr>
          <w:rFonts w:ascii="Courier New" w:hAnsi="Courier New" w:cs="Courier New"/>
          <w:sz w:val="20"/>
          <w:szCs w:val="20"/>
        </w:rPr>
        <w:t>-Mapy:</w:t>
      </w:r>
    </w:p>
    <w:p w:rsidR="006A6967" w:rsidRDefault="006A6967" w:rsidP="006A696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Dobrá mapa Kavkazu není v Čechách k dispozici. Existuje pouze 1:50000 mapa Elbrusu a 1:1000000,1:750000 mapa Střední Asie. Jinak viz: </w:t>
      </w:r>
      <w:hyperlink r:id="rId11" w:history="1">
        <w:r>
          <w:rPr>
            <w:rFonts w:ascii="Courier New" w:hAnsi="Courier New" w:cs="Courier New"/>
            <w:color w:val="0000FF"/>
            <w:sz w:val="20"/>
            <w:szCs w:val="20"/>
            <w:u w:val="single"/>
          </w:rPr>
          <w:t>http://mapy.mk.cvut.cz/data/Kavkaz-Caucasus/</w:t>
        </w:r>
      </w:hyperlink>
    </w:p>
    <w:p w:rsidR="006A6967" w:rsidRDefault="00DC5BED" w:rsidP="006A6967">
      <w:pPr>
        <w:autoSpaceDE w:val="0"/>
        <w:autoSpaceDN w:val="0"/>
        <w:adjustRightInd w:val="0"/>
        <w:rPr>
          <w:rFonts w:ascii="Courier New" w:hAnsi="Courier New" w:cs="Courier New"/>
          <w:sz w:val="20"/>
          <w:szCs w:val="20"/>
        </w:rPr>
      </w:pPr>
      <w:hyperlink r:id="rId12" w:history="1">
        <w:r w:rsidR="006A6967">
          <w:rPr>
            <w:rFonts w:ascii="Courier New" w:hAnsi="Courier New" w:cs="Courier New"/>
            <w:color w:val="0000FF"/>
            <w:sz w:val="20"/>
            <w:szCs w:val="20"/>
            <w:u w:val="single"/>
          </w:rPr>
          <w:t>http://members.tripod.com/majkl1/mapy.htm</w:t>
        </w:r>
      </w:hyperlink>
      <w:r w:rsidR="006A6967">
        <w:rPr>
          <w:rFonts w:ascii="Courier New" w:hAnsi="Courier New" w:cs="Courier New"/>
          <w:sz w:val="20"/>
          <w:szCs w:val="20"/>
        </w:rPr>
        <w:t xml:space="preserve"> - 1:50000 </w:t>
      </w:r>
      <w:hyperlink r:id="rId13" w:history="1">
        <w:r w:rsidR="006A6967">
          <w:rPr>
            <w:rFonts w:ascii="Courier New" w:hAnsi="Courier New" w:cs="Courier New"/>
            <w:color w:val="0000FF"/>
            <w:sz w:val="20"/>
            <w:szCs w:val="20"/>
            <w:u w:val="single"/>
          </w:rPr>
          <w:t>http://www.ingema.net/pruvodce/baksan-map.pdf</w:t>
        </w:r>
      </w:hyperlink>
    </w:p>
    <w:p w:rsidR="006A6967" w:rsidRDefault="00DC5BED" w:rsidP="006A6967">
      <w:pPr>
        <w:autoSpaceDE w:val="0"/>
        <w:autoSpaceDN w:val="0"/>
        <w:adjustRightInd w:val="0"/>
        <w:rPr>
          <w:rFonts w:ascii="Courier New" w:hAnsi="Courier New" w:cs="Courier New"/>
          <w:sz w:val="20"/>
          <w:szCs w:val="20"/>
        </w:rPr>
      </w:pPr>
      <w:hyperlink r:id="rId14" w:history="1">
        <w:r w:rsidR="006A6967">
          <w:rPr>
            <w:rFonts w:ascii="Courier New" w:hAnsi="Courier New" w:cs="Courier New"/>
            <w:color w:val="0000FF"/>
            <w:sz w:val="20"/>
            <w:szCs w:val="20"/>
            <w:u w:val="single"/>
          </w:rPr>
          <w:t>http://www.ingema.net/pruvodce/dombaj-map.pdf</w:t>
        </w:r>
      </w:hyperlink>
    </w:p>
    <w:p w:rsidR="006A6967" w:rsidRDefault="006A6967" w:rsidP="006A6967">
      <w:pPr>
        <w:autoSpaceDE w:val="0"/>
        <w:autoSpaceDN w:val="0"/>
        <w:adjustRightInd w:val="0"/>
        <w:rPr>
          <w:rFonts w:ascii="Courier New" w:hAnsi="Courier New" w:cs="Courier New"/>
          <w:sz w:val="20"/>
          <w:szCs w:val="20"/>
        </w:rPr>
      </w:pPr>
      <w:r>
        <w:rPr>
          <w:rFonts w:ascii="Courier New" w:hAnsi="Courier New" w:cs="Courier New"/>
          <w:sz w:val="20"/>
          <w:szCs w:val="20"/>
        </w:rPr>
        <w:t>-Odkazy:</w:t>
      </w:r>
    </w:p>
    <w:p w:rsidR="006A6967" w:rsidRDefault="00DC5BED" w:rsidP="006A6967">
      <w:pPr>
        <w:autoSpaceDE w:val="0"/>
        <w:autoSpaceDN w:val="0"/>
        <w:adjustRightInd w:val="0"/>
        <w:rPr>
          <w:rFonts w:ascii="Courier New" w:hAnsi="Courier New" w:cs="Courier New"/>
          <w:sz w:val="20"/>
          <w:szCs w:val="20"/>
        </w:rPr>
      </w:pPr>
      <w:hyperlink r:id="rId15" w:history="1">
        <w:r w:rsidR="006A6967">
          <w:rPr>
            <w:rFonts w:ascii="Courier New" w:hAnsi="Courier New" w:cs="Courier New"/>
            <w:color w:val="0000FF"/>
            <w:sz w:val="20"/>
            <w:szCs w:val="20"/>
            <w:u w:val="single"/>
          </w:rPr>
          <w:t>http://www.rotrekl.cz/kavkaz.htm</w:t>
        </w:r>
      </w:hyperlink>
      <w:r w:rsidR="006A6967">
        <w:rPr>
          <w:rFonts w:ascii="Courier New" w:hAnsi="Courier New" w:cs="Courier New"/>
          <w:sz w:val="20"/>
          <w:szCs w:val="20"/>
        </w:rPr>
        <w:t xml:space="preserve"> </w:t>
      </w:r>
      <w:hyperlink r:id="rId16" w:history="1">
        <w:r w:rsidR="006A6967">
          <w:rPr>
            <w:rFonts w:ascii="Courier New" w:hAnsi="Courier New" w:cs="Courier New"/>
            <w:color w:val="0000FF"/>
            <w:sz w:val="20"/>
            <w:szCs w:val="20"/>
            <w:u w:val="single"/>
          </w:rPr>
          <w:t>http://petvalin.webpark.cz/kavkaz/texty/konkretni.htm</w:t>
        </w:r>
      </w:hyperlink>
    </w:p>
    <w:p w:rsidR="006A6967" w:rsidRDefault="006A6967" w:rsidP="006A6967">
      <w:pPr>
        <w:autoSpaceDE w:val="0"/>
        <w:autoSpaceDN w:val="0"/>
        <w:adjustRightInd w:val="0"/>
        <w:rPr>
          <w:rFonts w:ascii="Courier New" w:hAnsi="Courier New" w:cs="Courier New"/>
          <w:sz w:val="20"/>
          <w:szCs w:val="20"/>
        </w:rPr>
      </w:pPr>
    </w:p>
    <w:p w:rsidR="006A6967" w:rsidRDefault="006A6967"/>
    <w:sectPr w:rsidR="006A6967" w:rsidSect="000C08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AF5068"/>
    <w:multiLevelType w:val="hybridMultilevel"/>
    <w:tmpl w:val="CABC1DF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noPunctuationKerning/>
  <w:characterSpacingControl w:val="doNotCompress"/>
  <w:compat/>
  <w:rsids>
    <w:rsidRoot w:val="006A6967"/>
    <w:rsid w:val="000C08F4"/>
    <w:rsid w:val="00150C91"/>
    <w:rsid w:val="00160D8E"/>
    <w:rsid w:val="00617294"/>
    <w:rsid w:val="00672832"/>
    <w:rsid w:val="006A6967"/>
    <w:rsid w:val="00984DAE"/>
    <w:rsid w:val="00C22EE0"/>
    <w:rsid w:val="00DB08D1"/>
    <w:rsid w:val="00DC5BED"/>
    <w:rsid w:val="00EA0B34"/>
    <w:rsid w:val="00FE053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08F4"/>
    <w:rPr>
      <w:sz w:val="24"/>
      <w:szCs w:val="24"/>
    </w:rPr>
  </w:style>
  <w:style w:type="paragraph" w:styleId="Nadpis1">
    <w:name w:val="heading 1"/>
    <w:basedOn w:val="Normln"/>
    <w:next w:val="Normln"/>
    <w:qFormat/>
    <w:rsid w:val="00C22EE0"/>
    <w:pPr>
      <w:keepNext/>
      <w:outlineLvl w:val="0"/>
    </w:pPr>
    <w:rPr>
      <w:b/>
      <w:bCs/>
      <w:sz w:val="28"/>
    </w:rPr>
  </w:style>
  <w:style w:type="paragraph" w:styleId="Nadpis3">
    <w:name w:val="heading 3"/>
    <w:basedOn w:val="Normln"/>
    <w:next w:val="Normln"/>
    <w:qFormat/>
    <w:rsid w:val="000C08F4"/>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adpis3"/>
    <w:rsid w:val="000C08F4"/>
    <w:pPr>
      <w:spacing w:before="0" w:after="0"/>
      <w:ind w:left="1080"/>
    </w:pPr>
    <w:rPr>
      <w:rFonts w:ascii="Times New Roman" w:hAnsi="Times New Roman" w:cs="Times New Roman"/>
      <w:b w:val="0"/>
      <w:bCs w:val="0"/>
      <w:sz w:val="24"/>
      <w:szCs w:val="24"/>
    </w:rPr>
  </w:style>
  <w:style w:type="character" w:styleId="Hypertextovodkaz">
    <w:name w:val="Hyperlink"/>
    <w:basedOn w:val="Standardnpsmoodstavce"/>
    <w:uiPriority w:val="99"/>
    <w:unhideWhenUsed/>
    <w:rsid w:val="00FE053F"/>
    <w:rPr>
      <w:color w:val="0000FF" w:themeColor="hyperlink"/>
      <w:u w:val="single"/>
    </w:rPr>
  </w:style>
  <w:style w:type="character" w:styleId="Sledovanodkaz">
    <w:name w:val="FollowedHyperlink"/>
    <w:basedOn w:val="Standardnpsmoodstavce"/>
    <w:uiPriority w:val="99"/>
    <w:semiHidden/>
    <w:unhideWhenUsed/>
    <w:rsid w:val="00FE053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3921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karavela.cz/zajezdy/zaj_detaily.php?zaj_id=52&amp;rec_id=80" TargetMode="External"/><Relationship Id="rId13" Type="http://schemas.openxmlformats.org/officeDocument/2006/relationships/hyperlink" Target="http://www.ingema.net/pruvodce/baksan-map.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Elbrus_mapa_1977.jpg" TargetMode="External"/><Relationship Id="rId12" Type="http://schemas.openxmlformats.org/officeDocument/2006/relationships/hyperlink" Target="http://members.tripod.com/majkl1/mapy.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etvalin.webpark.cz/kavkaz/texty/konkretni.htm" TargetMode="External"/><Relationship Id="rId1" Type="http://schemas.openxmlformats.org/officeDocument/2006/relationships/numbering" Target="numbering.xml"/><Relationship Id="rId6" Type="http://schemas.openxmlformats.org/officeDocument/2006/relationships/hyperlink" Target="index.htm" TargetMode="External"/><Relationship Id="rId11" Type="http://schemas.openxmlformats.org/officeDocument/2006/relationships/hyperlink" Target="http://mapy.mk.cvut.cz/data/Kavkaz-Caucasus/" TargetMode="External"/><Relationship Id="rId5" Type="http://schemas.openxmlformats.org/officeDocument/2006/relationships/hyperlink" Target="Prijut_8609.jpg" TargetMode="External"/><Relationship Id="rId15" Type="http://schemas.openxmlformats.org/officeDocument/2006/relationships/hyperlink" Target="http://www.rotrekl.cz/kavkaz.htm" TargetMode="External"/><Relationship Id="rId10" Type="http://schemas.openxmlformats.org/officeDocument/2006/relationships/hyperlink" Target="http://www.ingema.net/kavkaz/index.htm" TargetMode="External"/><Relationship Id="rId4" Type="http://schemas.openxmlformats.org/officeDocument/2006/relationships/webSettings" Target="webSettings.xml"/><Relationship Id="rId9" Type="http://schemas.openxmlformats.org/officeDocument/2006/relationships/hyperlink" Target="http://www.turistika-hory.cz/tour.php?&amp;id=134" TargetMode="External"/><Relationship Id="rId14" Type="http://schemas.openxmlformats.org/officeDocument/2006/relationships/hyperlink" Target="http://www.ingema.net/pruvodce/dombaj-map.pdf"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920</Words>
  <Characters>5429</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Elbrus, pohoří </vt:lpstr>
    </vt:vector>
  </TitlesOfParts>
  <Company/>
  <LinksUpToDate>false</LinksUpToDate>
  <CharactersWithSpaces>6337</CharactersWithSpaces>
  <SharedDoc>false</SharedDoc>
  <HLinks>
    <vt:vector size="54" baseType="variant">
      <vt:variant>
        <vt:i4>131148</vt:i4>
      </vt:variant>
      <vt:variant>
        <vt:i4>24</vt:i4>
      </vt:variant>
      <vt:variant>
        <vt:i4>0</vt:i4>
      </vt:variant>
      <vt:variant>
        <vt:i4>5</vt:i4>
      </vt:variant>
      <vt:variant>
        <vt:lpwstr>http://petvalin.webpark.cz/kavkaz/texty/konkretni.htm</vt:lpwstr>
      </vt:variant>
      <vt:variant>
        <vt:lpwstr/>
      </vt:variant>
      <vt:variant>
        <vt:i4>1900628</vt:i4>
      </vt:variant>
      <vt:variant>
        <vt:i4>21</vt:i4>
      </vt:variant>
      <vt:variant>
        <vt:i4>0</vt:i4>
      </vt:variant>
      <vt:variant>
        <vt:i4>5</vt:i4>
      </vt:variant>
      <vt:variant>
        <vt:lpwstr>http://www.rotrekl.cz/kavkaz.htm</vt:lpwstr>
      </vt:variant>
      <vt:variant>
        <vt:lpwstr/>
      </vt:variant>
      <vt:variant>
        <vt:i4>4653068</vt:i4>
      </vt:variant>
      <vt:variant>
        <vt:i4>18</vt:i4>
      </vt:variant>
      <vt:variant>
        <vt:i4>0</vt:i4>
      </vt:variant>
      <vt:variant>
        <vt:i4>5</vt:i4>
      </vt:variant>
      <vt:variant>
        <vt:lpwstr>http://www.ingema.net/pruvodce/dombaj-map.pdf</vt:lpwstr>
      </vt:variant>
      <vt:variant>
        <vt:lpwstr/>
      </vt:variant>
      <vt:variant>
        <vt:i4>4653079</vt:i4>
      </vt:variant>
      <vt:variant>
        <vt:i4>15</vt:i4>
      </vt:variant>
      <vt:variant>
        <vt:i4>0</vt:i4>
      </vt:variant>
      <vt:variant>
        <vt:i4>5</vt:i4>
      </vt:variant>
      <vt:variant>
        <vt:lpwstr>http://www.ingema.net/pruvodce/baksan-map.pdf</vt:lpwstr>
      </vt:variant>
      <vt:variant>
        <vt:lpwstr/>
      </vt:variant>
      <vt:variant>
        <vt:i4>6094862</vt:i4>
      </vt:variant>
      <vt:variant>
        <vt:i4>12</vt:i4>
      </vt:variant>
      <vt:variant>
        <vt:i4>0</vt:i4>
      </vt:variant>
      <vt:variant>
        <vt:i4>5</vt:i4>
      </vt:variant>
      <vt:variant>
        <vt:lpwstr>http://members.tripod.com/majkl1/mapy.htm</vt:lpwstr>
      </vt:variant>
      <vt:variant>
        <vt:lpwstr/>
      </vt:variant>
      <vt:variant>
        <vt:i4>5439567</vt:i4>
      </vt:variant>
      <vt:variant>
        <vt:i4>9</vt:i4>
      </vt:variant>
      <vt:variant>
        <vt:i4>0</vt:i4>
      </vt:variant>
      <vt:variant>
        <vt:i4>5</vt:i4>
      </vt:variant>
      <vt:variant>
        <vt:lpwstr>http://mapy.mk.cvut.cz/data/Kavkaz-Caucasus/</vt:lpwstr>
      </vt:variant>
      <vt:variant>
        <vt:lpwstr/>
      </vt:variant>
      <vt:variant>
        <vt:i4>2883618</vt:i4>
      </vt:variant>
      <vt:variant>
        <vt:i4>6</vt:i4>
      </vt:variant>
      <vt:variant>
        <vt:i4>0</vt:i4>
      </vt:variant>
      <vt:variant>
        <vt:i4>5</vt:i4>
      </vt:variant>
      <vt:variant>
        <vt:lpwstr>http://www.ingema.net/kavkaz/index.htm</vt:lpwstr>
      </vt:variant>
      <vt:variant>
        <vt:lpwstr/>
      </vt:variant>
      <vt:variant>
        <vt:i4>458826</vt:i4>
      </vt:variant>
      <vt:variant>
        <vt:i4>3</vt:i4>
      </vt:variant>
      <vt:variant>
        <vt:i4>0</vt:i4>
      </vt:variant>
      <vt:variant>
        <vt:i4>5</vt:i4>
      </vt:variant>
      <vt:variant>
        <vt:lpwstr>http://www.turistika-hory.cz/tour.php?&amp;id=134</vt:lpwstr>
      </vt:variant>
      <vt:variant>
        <vt:lpwstr/>
      </vt:variant>
      <vt:variant>
        <vt:i4>8126478</vt:i4>
      </vt:variant>
      <vt:variant>
        <vt:i4>0</vt:i4>
      </vt:variant>
      <vt:variant>
        <vt:i4>0</vt:i4>
      </vt:variant>
      <vt:variant>
        <vt:i4>5</vt:i4>
      </vt:variant>
      <vt:variant>
        <vt:lpwstr>http://karavela.cz/zajezdy/zaj_detaily.php?zaj_id=52&amp;rec_id=80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Elbrus, pohoří </dc:title>
  <dc:subject/>
  <dc:creator>gapa soft</dc:creator>
  <cp:keywords/>
  <dc:description/>
  <cp:lastModifiedBy>Zenon Kosidowski</cp:lastModifiedBy>
  <cp:revision>5</cp:revision>
  <dcterms:created xsi:type="dcterms:W3CDTF">2017-04-19T15:19:00Z</dcterms:created>
  <dcterms:modified xsi:type="dcterms:W3CDTF">2021-08-29T19:03:00Z</dcterms:modified>
</cp:coreProperties>
</file>