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DB" w:rsidRPr="004118DB" w:rsidRDefault="004118DB" w:rsidP="004118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118D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SYMBOLIKA</w:t>
      </w:r>
    </w:p>
    <w:p w:rsidR="004118DB" w:rsidRPr="004118DB" w:rsidRDefault="004118DB" w:rsidP="0041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Ke každému náboženství patří osobitá symbolika - dávání náboženského významu předmětům, úkonům, sdělením apod. S různými židovskými symboly se můžeme setkat např. v literatuře, v televizi nebo i při návštěvě židovského ghetta či hřbitova, kde jsou jimi doslova posety náhrobky. Abychom jim dobře porozuměli, vysvětlíme si několik nejznámějších.</w:t>
      </w:r>
    </w:p>
    <w:p w:rsidR="004118DB" w:rsidRDefault="004118DB" w:rsidP="0041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352675" cy="1714500"/>
            <wp:effectExtent l="19050" t="0" r="9525" b="0"/>
            <wp:docPr id="1" name="obrázek 1" descr="vlajka Izra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jka Izrae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DB" w:rsidRPr="004118DB" w:rsidRDefault="004118DB" w:rsidP="0041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8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Šesticípá </w:t>
      </w:r>
      <w:r w:rsidR="005D7B6C" w:rsidRPr="004118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hvězda </w:t>
      </w:r>
      <w:r w:rsidRPr="004118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Davidova</w:t>
      </w:r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tzv. hexagram, též lze nazývat Šalamounovo znamení, je tvořena dvěma protínajícími se rovnoramennými trojúhelníky; vyjadřuje prostupování a spojení živlů ohně (nahoru směřující trojúhelník) a vody (dolů směřující trojúhelník) a také tajemství vesmírné rovnováhy a současně vzestup ducha a tajemství smrti. Toto původně magické znamení znali již staří Egypťané. V roce 1948 Židé umístili hvězdu, kterou jim nacisté vnutili jako potupné </w:t>
      </w:r>
      <w:proofErr w:type="gramStart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znamení , s hrdostí</w:t>
      </w:r>
      <w:proofErr w:type="gram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středu vlajky svého státu Izraele.</w:t>
      </w:r>
    </w:p>
    <w:p w:rsidR="00376DF1" w:rsidRDefault="004118DB" w:rsidP="0041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409825" cy="1600200"/>
            <wp:effectExtent l="19050" t="0" r="9525" b="0"/>
            <wp:docPr id="2" name="obrázek 2" descr="žehnající ruce koh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žehnající ruce koh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DB" w:rsidRPr="004118DB" w:rsidRDefault="004118DB" w:rsidP="0041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8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Žehnající ruce </w:t>
      </w:r>
      <w:proofErr w:type="spellStart"/>
      <w:r w:rsidRPr="004118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kohenů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, jde o kněžské gesto požehnání roztaženými prsty obou rukou doprovázené slovy: "Nechť Ti Bůh žehná a ochraňuje Tě, nechť Pán nechá svou tvář zářit nad Tebou." V rodinách takto rodiče žehnají dětem každý pátek před sabatem.</w:t>
      </w:r>
    </w:p>
    <w:p w:rsidR="004118DB" w:rsidRPr="004118DB" w:rsidRDefault="004118DB" w:rsidP="0041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8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Sedmiramenný svícen</w:t>
      </w:r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tzv. </w:t>
      </w:r>
      <w:proofErr w:type="spellStart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menora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symbolizuje sedm dnů Stvoření a je zejména symbolem setkání s Hospodinem. Původní zlatý svícen byl snad umístěn ve svatyni židovského chrámu v Jeruzalémě. Po prvním zničení chrámu (586 př. Kr.) byla pro obnovený chrám zhotovena kopie originálu. </w:t>
      </w:r>
    </w:p>
    <w:p w:rsidR="004118DB" w:rsidRPr="004118DB" w:rsidRDefault="004118DB" w:rsidP="0041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8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Vinný hrozen</w:t>
      </w:r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symbolizuje království Boha, Izrael a dvanáct kmenů, zejména kmeny Judy a Josefa, které představují dvě formy židovské vlády: v exilu a v zemi </w:t>
      </w:r>
      <w:r w:rsidR="005D7B6C"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izraelské. V obecnějším</w:t>
      </w:r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pojetí je hrozen symbolem samostatnosti Izraele.</w:t>
      </w:r>
    </w:p>
    <w:p w:rsidR="004118DB" w:rsidRDefault="004118DB" w:rsidP="0041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695450" cy="2238375"/>
            <wp:effectExtent l="19050" t="0" r="0" b="0"/>
            <wp:docPr id="3" name="obrázek 3" descr="jarmu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mul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DB" w:rsidRPr="004118DB" w:rsidRDefault="004118DB" w:rsidP="0041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8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Jarmulka či </w:t>
      </w:r>
      <w:proofErr w:type="spellStart"/>
      <w:r w:rsidRPr="004118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kipa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židovská pokrývka na hlavě, pletená čepička (židovští kněží měli zpočátku holé hlavy symbolizující židovské náboženství - "Braň se touhám"), je definitivním přiznáním se k židovské víře v Jediného Boha.</w:t>
      </w:r>
    </w:p>
    <w:p w:rsidR="004118DB" w:rsidRPr="004118DB" w:rsidRDefault="004118DB" w:rsidP="0041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8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Osmiramenný svícen</w:t>
      </w:r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, tzv. </w:t>
      </w:r>
      <w:proofErr w:type="spellStart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chanukija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(resp. devítiramenný svícen) - se zapaluje o svátku Chanuka. Má osm ramen pro osm svíček v jedné řadě a jedno rameno oddělené pro pomocnou svíci zvanou "</w:t>
      </w:r>
      <w:proofErr w:type="spellStart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šamaš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(sluha). Zajímavý je způsob zapalování - první den zapálíme jednu svíčku, druhý den dvě a tak dále, až osmý den hoří všech osm svíček. Svíčky </w:t>
      </w:r>
      <w:proofErr w:type="spellStart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chanukie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nezapalujeme zápalkou nebo zapalovačem, ale pomocí "</w:t>
      </w:r>
      <w:proofErr w:type="spellStart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šamaše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:rsidR="004118DB" w:rsidRPr="004118DB" w:rsidRDefault="004118DB" w:rsidP="0041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18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Mikve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židovská rituální lázeň s čistou tekoucí a přírodní vodou, v níž je možno nabýt rituální čistoty. </w:t>
      </w:r>
      <w:proofErr w:type="spellStart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Mikve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být dostatečně hluboká, aby umožnila dospělému člověku úplné ponoření. V </w:t>
      </w:r>
      <w:proofErr w:type="spellStart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mikvi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Židé očisťovali před začátkem svátků a sabatu. Podle židovského zákona jsou ženy povinny ponořit se do lázně a rituálně se očistit před svatbou, po menstruaci a po porodu.</w:t>
      </w:r>
    </w:p>
    <w:p w:rsidR="004118DB" w:rsidRPr="004118DB" w:rsidRDefault="004118DB" w:rsidP="0041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8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Rituální čistota jídla tzv. košer</w:t>
      </w:r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náboženskou vhodnost či nevhodnost jídel i přesné jídelní předpisy určují Tóra a Talmud. Hebrejská Bible především vymezuje rituálně čistá zvířata. Ze savců k nim patří pouze přežvykující sudokopytníci - hovězí dobytek, ovce a kozy. To je důvod, proč Židé nejedí nejen vepřové maso, ale například ani králíka nebo zajíce. Z ptáků se běžně požívají domestikované druhy, zatímco zakázáni jsou zejména draví ptáci. Za košer ryby jsou považovány ty, které mají současně ploutve a šupiny. Aby maso bylo rituálně čisté, musí být též zabito předepsaným způsobem. Rituální porážku (</w:t>
      </w:r>
      <w:proofErr w:type="spellStart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šechita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) smí provádět pouze k tomu způsobilý řezník (</w:t>
      </w:r>
      <w:proofErr w:type="spellStart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šochet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), jenž zvíře usmrcuje čistým řezem. Požívání krve Tóra přísně zakazuje, a proto se ještě doma maso prosoluje a máčí ve studené vodě, aby se všechny zbytky krve odstranily. K důležitým zásadám ještě patří, že mléčná a masitá strava se nesmí jíst dohromady. Proto i v košer kuchyni bývají dvě oddělené sady nádobí.</w:t>
      </w:r>
    </w:p>
    <w:p w:rsidR="004118DB" w:rsidRPr="004118DB" w:rsidRDefault="004118DB" w:rsidP="0041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Mezuzy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malé podlouhlé schránky připevněné na pravé veřeji dveří židovských domů, obsahují pergamenový svitek popsaný biblickými texty. Zbožní Židé při vcházení nebo vycházení z domu mají ve zvyku se </w:t>
      </w:r>
      <w:proofErr w:type="spellStart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>mezuzy</w:t>
      </w:r>
      <w:proofErr w:type="spellEnd"/>
      <w:r w:rsidRPr="00411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dotknout rukou a tu ruku pak políbit. Při dotyku pronášejí požehnání domu i jeho obyvatelům.</w:t>
      </w:r>
    </w:p>
    <w:p w:rsidR="0074556C" w:rsidRDefault="008946A1">
      <w:r>
        <w:t xml:space="preserve">Prameny: </w:t>
      </w:r>
      <w:hyperlink r:id="rId7" w:history="1">
        <w:r>
          <w:rPr>
            <w:rStyle w:val="Hypertextovodkaz"/>
          </w:rPr>
          <w:t>http://www.oldom.cz/</w:t>
        </w:r>
      </w:hyperlink>
      <w:r>
        <w:t xml:space="preserve"> - římskokatolická farnost sv. Václava v Olomouci</w:t>
      </w:r>
    </w:p>
    <w:sectPr w:rsidR="0074556C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4118DB"/>
    <w:rsid w:val="002B5EC0"/>
    <w:rsid w:val="002F12E1"/>
    <w:rsid w:val="002F33BA"/>
    <w:rsid w:val="00376DF1"/>
    <w:rsid w:val="004118DB"/>
    <w:rsid w:val="005D7B6C"/>
    <w:rsid w:val="007222B8"/>
    <w:rsid w:val="00722379"/>
    <w:rsid w:val="0074556C"/>
    <w:rsid w:val="008946A1"/>
    <w:rsid w:val="008F2F59"/>
    <w:rsid w:val="00E5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paragraph" w:styleId="Nadpis3">
    <w:name w:val="heading 3"/>
    <w:basedOn w:val="Normln"/>
    <w:link w:val="Nadpis3Char"/>
    <w:uiPriority w:val="9"/>
    <w:qFormat/>
    <w:rsid w:val="00411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118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1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18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8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946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ldom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Holiday Inn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</dc:creator>
  <cp:keywords/>
  <dc:description/>
  <cp:lastModifiedBy>JPA</cp:lastModifiedBy>
  <cp:revision>4</cp:revision>
  <dcterms:created xsi:type="dcterms:W3CDTF">2016-04-27T09:07:00Z</dcterms:created>
  <dcterms:modified xsi:type="dcterms:W3CDTF">2016-04-27T11:27:00Z</dcterms:modified>
</cp:coreProperties>
</file>