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CE" w:rsidRDefault="009E28CE" w:rsidP="009E28CE">
      <w:pPr>
        <w:spacing w:after="0" w:line="240" w:lineRule="auto"/>
        <w:rPr>
          <w:rFonts w:ascii="Times New Roman" w:eastAsia="Times New Roman" w:hAnsi="Times New Roman" w:cs="Times New Roman"/>
          <w:sz w:val="24"/>
          <w:szCs w:val="24"/>
          <w:lang w:eastAsia="cs-CZ"/>
        </w:rPr>
      </w:pPr>
    </w:p>
    <w:p w:rsidR="00296D3E" w:rsidRDefault="00296D3E" w:rsidP="00296D3E">
      <w:pPr>
        <w:pStyle w:val="Nadpis1"/>
        <w:spacing w:before="0" w:after="172"/>
      </w:pPr>
      <w:r w:rsidRPr="00F234C4">
        <w:t xml:space="preserve">Jana </w:t>
      </w:r>
      <w:proofErr w:type="spellStart"/>
      <w:r w:rsidRPr="00F234C4">
        <w:t>U</w:t>
      </w:r>
      <w:r>
        <w:t>stohalová</w:t>
      </w:r>
      <w:proofErr w:type="spellEnd"/>
      <w:r>
        <w:t>, Deník N, 2019/12</w:t>
      </w:r>
    </w:p>
    <w:p w:rsidR="009E28CE" w:rsidRPr="00296D3E" w:rsidRDefault="009E28CE" w:rsidP="00296D3E">
      <w:pPr>
        <w:pStyle w:val="Nadpis1"/>
        <w:spacing w:before="0" w:after="172"/>
      </w:pPr>
      <w:r w:rsidRPr="009E28CE">
        <w:rPr>
          <w:rFonts w:ascii="Times New Roman" w:eastAsia="Times New Roman" w:hAnsi="Times New Roman" w:cs="Times New Roman"/>
          <w:sz w:val="24"/>
          <w:szCs w:val="24"/>
          <w:lang w:eastAsia="cs-CZ"/>
        </w:rPr>
        <w:t>_________________________________________________________________________</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br/>
      </w:r>
    </w:p>
    <w:p w:rsidR="009E28CE" w:rsidRPr="009E28CE" w:rsidRDefault="00296D3E" w:rsidP="009E28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9E28CE" w:rsidRPr="009E28CE">
        <w:rPr>
          <w:rFonts w:ascii="Times New Roman" w:eastAsia="Times New Roman" w:hAnsi="Times New Roman" w:cs="Times New Roman"/>
          <w:sz w:val="24"/>
          <w:szCs w:val="24"/>
          <w:lang w:eastAsia="cs-CZ"/>
        </w:rPr>
        <w:t>. </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Jaký vliv má to, že někdo vyrůstá několikátou generaci v extrémní chudobě, na jeho motivaci se vůbec z ghetta dostat? Ptám se, protože podle různých studií je prakticky stoprocentní pravděpodobnost, že pokud se někdo narodí v osadě, ve vyloučené komunitě, tak v ní taky zemře…</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Ano, na Slovensku to momentálně víceméně platí.</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Platí to totiž i v Česku, pokud jde o vyloučené lokality.</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Bez pomoci a výrazné podpory zvenku se z toho ti lidé sami nemají šanci dostat. I kdyby měli motivaci, čeká je na cestě ze spirály generační chudoby tolik bariér, že si je ani nedokážeme představit. Mají tolik polen pod nohama, že by byl zázrak a je zázrak u každého člověka, kterému se to i přes to všechno podaří.</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Když mluvíme o bariérách na cestě z generační chudoby, z osady, myslím, že si běžný člověk nedokáže představit, co máte na mysli. Co to znamená? Jaké konkrétní bariéry je čekají?</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Začíná to ještě před narozením. Matka dítěte nemá dostatečnou výživu, případně je neplnoletá, stydí se přiznat, že je těhotná, často jde k lékaři pozdě, nemá jí kdo poradit. Už tam se začínají dít procesy, které výrazně ztěžují zařazení jejího dítěte do společnosti.</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Když přijde do školy, projeví se dopady toxického stresu. Nedokáže se delší dobu soustředit, regulovat nebo ovládat svoje emoce, často vybuchne, nedokáže si zapamatovat instrukce, má poškozenou nebo nevyvinutou krátkodobou paměť či schopnost spolupráce. To jsou ale důležité věci, u kterých předpokládáme, že je děti mají, když přicházejí do školy.</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A tyto děti potřebují úplně jiný přístup, o hodně citlivější, který bude zohledňovat a chápat, s jakým batůžkem potíží přijdou do školy. Na Slovensku stále ještě není tématem, jak je obrovsky důležité, co se děje v raném dětství a jak to ovlivňuje, co se bude dítěti dít i později v životě.</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Protože to souvisí s tím, jestli se dostane na nějakou dobrou střední školu. A na dosaženém vzdělání závisí, jestli a jakou si najde práci, jak bude placená. Zároveň taky jestli budou tito lidé opakovat vzorce chování, které viděli ve svých rodinách, a aplikují je na svoje děti. Bez toho, aby přišla pomoc zvenku, to nepůjde.</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color w:val="000000"/>
          <w:sz w:val="24"/>
          <w:szCs w:val="24"/>
          <w:lang w:eastAsia="cs-CZ"/>
        </w:rPr>
        <w:t>Jaké šance má dítě, které nedokončí vzdělání v deváté třídě? Co může dál dělat?</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color w:val="000000"/>
          <w:sz w:val="24"/>
          <w:szCs w:val="24"/>
          <w:lang w:eastAsia="cs-CZ"/>
        </w:rPr>
        <w:t>Existují obory, dvouleté střední školy, které se končí bez výučního listu. Jde o pomocné práce, jako pomocný zedník, kuchař, šička. Dokonce jeden z těch programů v rámci těchto oborů se nazývá praktická žena.</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color w:val="000000"/>
          <w:sz w:val="24"/>
          <w:szCs w:val="24"/>
          <w:lang w:eastAsia="cs-CZ"/>
        </w:rPr>
        <w:t xml:space="preserve">V knížce A okraje máš kde? </w:t>
      </w:r>
      <w:proofErr w:type="gramStart"/>
      <w:r w:rsidRPr="009E28CE">
        <w:rPr>
          <w:rFonts w:ascii="Times New Roman" w:eastAsia="Times New Roman" w:hAnsi="Times New Roman" w:cs="Times New Roman"/>
          <w:b/>
          <w:bCs/>
          <w:color w:val="000000"/>
          <w:sz w:val="24"/>
          <w:szCs w:val="24"/>
          <w:lang w:eastAsia="cs-CZ"/>
        </w:rPr>
        <w:t>mimo</w:t>
      </w:r>
      <w:proofErr w:type="gramEnd"/>
      <w:r w:rsidRPr="009E28CE">
        <w:rPr>
          <w:rFonts w:ascii="Times New Roman" w:eastAsia="Times New Roman" w:hAnsi="Times New Roman" w:cs="Times New Roman"/>
          <w:b/>
          <w:bCs/>
          <w:color w:val="000000"/>
          <w:sz w:val="24"/>
          <w:szCs w:val="24"/>
          <w:lang w:eastAsia="cs-CZ"/>
        </w:rPr>
        <w:t xml:space="preserve"> jiné píšete: „Nástupem do školy pro děti začíná cyklus neúspěchů a zklamání. Frustrované jsou nejen děti, ale i učitelé, kteří reagují </w:t>
      </w:r>
      <w:r w:rsidRPr="009E28CE">
        <w:rPr>
          <w:rFonts w:ascii="Times New Roman" w:eastAsia="Times New Roman" w:hAnsi="Times New Roman" w:cs="Times New Roman"/>
          <w:b/>
          <w:bCs/>
          <w:color w:val="000000"/>
          <w:sz w:val="24"/>
          <w:szCs w:val="24"/>
          <w:lang w:eastAsia="cs-CZ"/>
        </w:rPr>
        <w:lastRenderedPageBreak/>
        <w:t xml:space="preserve">většinou snahou po větší disciplíně a kázni, čímž se situace ještě víc vyhrocuje, </w:t>
      </w:r>
      <w:proofErr w:type="spellStart"/>
      <w:r w:rsidRPr="009E28CE">
        <w:rPr>
          <w:rFonts w:ascii="Times New Roman" w:eastAsia="Times New Roman" w:hAnsi="Times New Roman" w:cs="Times New Roman"/>
          <w:b/>
          <w:bCs/>
          <w:color w:val="000000"/>
          <w:sz w:val="24"/>
          <w:szCs w:val="24"/>
          <w:lang w:eastAsia="cs-CZ"/>
        </w:rPr>
        <w:t>zacykluje</w:t>
      </w:r>
      <w:proofErr w:type="spellEnd"/>
      <w:r w:rsidRPr="009E28CE">
        <w:rPr>
          <w:rFonts w:ascii="Times New Roman" w:eastAsia="Times New Roman" w:hAnsi="Times New Roman" w:cs="Times New Roman"/>
          <w:b/>
          <w:bCs/>
          <w:color w:val="000000"/>
          <w:sz w:val="24"/>
          <w:szCs w:val="24"/>
          <w:lang w:eastAsia="cs-CZ"/>
        </w:rPr>
        <w:t>.“ To znamená, že ani učitelé nejsou připravení na takovéhle děti?</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color w:val="000000"/>
          <w:sz w:val="24"/>
          <w:szCs w:val="24"/>
          <w:lang w:eastAsia="cs-CZ"/>
        </w:rPr>
        <w:t>Nikdo je na to nepřipravoval, učit v takovémhle prostředí.</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color w:val="000000"/>
          <w:sz w:val="24"/>
          <w:szCs w:val="24"/>
          <w:lang w:eastAsia="cs-CZ"/>
        </w:rPr>
        <w:t>Protože školství nejen na Slovensku, ale i v Česku je konstituované pro střední třídu? Pro děti, které mají nějaké kulturní zázemí? A nepočítá se s tím, že některé jsou pod nebo nad tímto průměrem?</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color w:val="000000"/>
          <w:sz w:val="24"/>
          <w:szCs w:val="24"/>
          <w:lang w:eastAsia="cs-CZ"/>
        </w:rPr>
        <w:t>V zásadě ano.</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color w:val="000000"/>
          <w:sz w:val="24"/>
          <w:szCs w:val="24"/>
          <w:lang w:eastAsia="cs-CZ"/>
        </w:rPr>
        <w:t>Proč to tak je?</w:t>
      </w:r>
    </w:p>
    <w:p w:rsidR="009E28CE" w:rsidRPr="009E28CE" w:rsidRDefault="009E28CE" w:rsidP="009E28CE">
      <w:pPr>
        <w:spacing w:after="1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color w:val="000000"/>
          <w:sz w:val="24"/>
          <w:szCs w:val="24"/>
          <w:lang w:eastAsia="cs-CZ"/>
        </w:rPr>
        <w:t xml:space="preserve">Klíčové je zlepšit přípravu budoucích učitelů a výrazně víc podpořit ty, kteří už učí. Dát pozor, aby učitelství lákalo naše nejlepší mladé lidi. Nastavit systém tak, aby pro ně bylo atraktivní. Aby byl průběh studia co nejvíc orientovaný na praxi, aby co nejdřív šli do škol. Umožnit, aby na školách mohli vyrůst učitelé, kteří by byli </w:t>
      </w:r>
      <w:proofErr w:type="spellStart"/>
      <w:r w:rsidRPr="009E28CE">
        <w:rPr>
          <w:rFonts w:ascii="Times New Roman" w:eastAsia="Times New Roman" w:hAnsi="Times New Roman" w:cs="Times New Roman"/>
          <w:color w:val="000000"/>
          <w:sz w:val="24"/>
          <w:szCs w:val="24"/>
          <w:lang w:eastAsia="cs-CZ"/>
        </w:rPr>
        <w:t>mentory</w:t>
      </w:r>
      <w:proofErr w:type="spellEnd"/>
      <w:r w:rsidRPr="009E28CE">
        <w:rPr>
          <w:rFonts w:ascii="Times New Roman" w:eastAsia="Times New Roman" w:hAnsi="Times New Roman" w:cs="Times New Roman"/>
          <w:color w:val="000000"/>
          <w:sz w:val="24"/>
          <w:szCs w:val="24"/>
          <w:lang w:eastAsia="cs-CZ"/>
        </w:rPr>
        <w:t xml:space="preserve"> jiných učitelů. Já jsem to zažil v rámci programu </w:t>
      </w:r>
      <w:proofErr w:type="spellStart"/>
      <w:r w:rsidRPr="009E28CE">
        <w:rPr>
          <w:rFonts w:ascii="Times New Roman" w:eastAsia="Times New Roman" w:hAnsi="Times New Roman" w:cs="Times New Roman"/>
          <w:color w:val="000000"/>
          <w:sz w:val="24"/>
          <w:szCs w:val="24"/>
          <w:lang w:eastAsia="cs-CZ"/>
        </w:rPr>
        <w:t>Teach</w:t>
      </w:r>
      <w:proofErr w:type="spellEnd"/>
      <w:r w:rsidRPr="009E28CE">
        <w:rPr>
          <w:rFonts w:ascii="Times New Roman" w:eastAsia="Times New Roman" w:hAnsi="Times New Roman" w:cs="Times New Roman"/>
          <w:color w:val="000000"/>
          <w:sz w:val="24"/>
          <w:szCs w:val="24"/>
          <w:lang w:eastAsia="cs-CZ"/>
        </w:rPr>
        <w:t xml:space="preserve"> for </w:t>
      </w:r>
      <w:proofErr w:type="spellStart"/>
      <w:r w:rsidRPr="009E28CE">
        <w:rPr>
          <w:rFonts w:ascii="Times New Roman" w:eastAsia="Times New Roman" w:hAnsi="Times New Roman" w:cs="Times New Roman"/>
          <w:color w:val="000000"/>
          <w:sz w:val="24"/>
          <w:szCs w:val="24"/>
          <w:lang w:eastAsia="cs-CZ"/>
        </w:rPr>
        <w:t>Slovakia</w:t>
      </w:r>
      <w:proofErr w:type="spellEnd"/>
      <w:r w:rsidRPr="009E28CE">
        <w:rPr>
          <w:rFonts w:ascii="Times New Roman" w:eastAsia="Times New Roman" w:hAnsi="Times New Roman" w:cs="Times New Roman"/>
          <w:color w:val="000000"/>
          <w:sz w:val="24"/>
          <w:szCs w:val="24"/>
          <w:lang w:eastAsia="cs-CZ"/>
        </w:rPr>
        <w:t xml:space="preserve"> a byl bych rád, kdyby to mohli zažít všichni učitelé.</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Kromě problémů, které jste vyjmenoval, je další velkou bariérou segregace, kterou máme v Česku v menší míře, ale zvlášť na východním Slovensku je úplně běžná. Evropská komise dokonce hrozí Slovensku soudem kvůli diskriminaci romských dětí. Co by rozsudek vyřešil v systému, kde se desetitisíce, možná statisíce dětí vůbec nepotkají ve škole s majoritou?</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Optimistický scénář by byl, že by šlo o poslední kapku. Vláda, respektive ministerstvo školství by si řeklo, že když nás do toho tlačí, tak to nějak udělejme. Bohužel si myslím, že nastoupí spíš řešení, která budou naoko a můžou situaci ještě zhoršit. Protože segregace má nějaký průběh, a když se nebudou řešit její příčiny, může to děti ještě víc poškodit.</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Ale někde je segregace objektivní věc. Když máte ve vesnici sto procent Romů…</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I tohle se dá řešit.</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Jak?</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Není až takový problém mít stoprocentně romskou školu. Záleží, z jakého prostředí tyto děti pocházejí. Na Slovensku je to většinou tak, že když jde o stoprocentně romskou školu, vnáší se do toho ještě problém generační chudoby a to pak není vůbec dobrá situace, protože to už je velmi znevýhodněná škola, která bojuje s násobně více problémy než jiné školy.</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Jedním ze způsobů, které zkoušejí v zahraničí, je posadit takové děti z romské majority do autobusů a každý den je vozit do škol v okolních obcích. Tak, aby poměr mezi romskými a neromskými žáky nepřesáhl v dané škole třicet procent, což je hranice segregace.</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Na to vám ale každý řekne, že je to sociální inženýrství…</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Tohle sousloví jsem už dlouho neslyšel. Ano, je. Ale nevím, proč by měl být takový typ sociálního inženýrství špatný. Jde nám o cíl a toto je jedna z cest, jakými se k němu dá dojít. Nebo pak potřebujeme výrazně zvýšit podporu těch škol, které jsou velmi znevýhodněné.</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To by znamenalo zapojit do toho majoritu. Která je v této chvíli otevřeně rasistická…</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 xml:space="preserve">Možná by stačilo zapojit odborníky z majority, kteří by věděli, jak spolupracovat s romskou komunitou, protože bez toho to nepůjde. Škola si taky musí vytvořit vztah s rodiči. A zkušenosti ze zahraničí říkají, že je pozitivní, když se začnou využívat i zdroje komunity, </w:t>
      </w:r>
      <w:r w:rsidRPr="009E28CE">
        <w:rPr>
          <w:rFonts w:ascii="Times New Roman" w:eastAsia="Times New Roman" w:hAnsi="Times New Roman" w:cs="Times New Roman"/>
          <w:sz w:val="24"/>
          <w:szCs w:val="24"/>
          <w:lang w:eastAsia="cs-CZ"/>
        </w:rPr>
        <w:lastRenderedPageBreak/>
        <w:t xml:space="preserve">pomoc od rodičů a pro rodiče. Škola může začít poskytovat takzvané </w:t>
      </w:r>
      <w:proofErr w:type="spellStart"/>
      <w:r w:rsidRPr="009E28CE">
        <w:rPr>
          <w:rFonts w:ascii="Times New Roman" w:eastAsia="Times New Roman" w:hAnsi="Times New Roman" w:cs="Times New Roman"/>
          <w:sz w:val="24"/>
          <w:szCs w:val="24"/>
          <w:lang w:eastAsia="cs-CZ"/>
        </w:rPr>
        <w:t>druhošancové</w:t>
      </w:r>
      <w:proofErr w:type="spellEnd"/>
      <w:r w:rsidRPr="009E28CE">
        <w:rPr>
          <w:rFonts w:ascii="Times New Roman" w:eastAsia="Times New Roman" w:hAnsi="Times New Roman" w:cs="Times New Roman"/>
          <w:sz w:val="24"/>
          <w:szCs w:val="24"/>
          <w:lang w:eastAsia="cs-CZ"/>
        </w:rPr>
        <w:t xml:space="preserve"> vzdělávání pro rodiče, aby si oni sami mohli dokončit základní docházku, může fungovat jako komunitní centrum. Pak se i zbytek majority, i když to nejsou odborníci, zapojí.</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Knížka, kterou jste napsal, je komplexní ucelený návod, jak vzdělávat znevýhodněné děti, je to expertní návod, jak vyřešit velký problém. Ale jak může situaci v celém státě změnit jeden učitel s jednou knížkou?</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Nijak.</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Proč jste ji tedy napsal?</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Jedna pohnutka byla egoistická, protože jsem si to potřeboval i já nějak přebrat v hlavě. Druhá byla, že jsem se snažil napsat ji tak, aby byl problém přístupný i lidem, kteří ve škole neučí. Chtěl jsem přiblížit, co se děje dětem i jejich učitelům.</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Měl jsem pocit a stále ho mám, že pořád dostatečně nerozumíme problémům, kterým žáci i učitelé čelí. Máme dojem, že jsou extrémně komplexní a že je nikdy nemůžeme rozplést. Zjistil jsem, že to není až tak složité, jak by se mohlo zdát. Dá se to vlastně lehce uchopit a pak se budou lépe hlídat politici a jejich sliby nebo řešení.</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Popisujete v ní taky jeden jev, který je pro nás úplně nepředstavitelný. Děti do školy často prostě nepřijdou, mají neomluvené hodiny. Za to sice rodičům hrozí tresty, můžou jít do vězení, ale evidentně to nemá žádný odstrašující účinek. Proč?</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Vůbec to nefunguje, a dokonce to ještě víc škodí. Často je za tím, proč děti do školy nechodí, právě generační chudoba. Musí pomáhat doma, starat se o mladší sourozence, když jde matka třeba něco vyřídit na úřad. Na Slovensku se dětem, které musí dojíždět do základní školy, proplácí cestovné. Jenže se vyplácí zpětně. Stačí, aby v září rodina neměla našetřeno dost peněz, aby děti mohla posílat do školy, a už ten příjem pak nedožene.</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Zažil jsem v jedné rodině, že potřebovali druhé dceři, které se právě narodilo miminko, koupit sunar. Co je v takovém případě důležitější? To jsou volby, které my naštěstí nemusíme řešit. Ale které stále příliš mnoho lidí na Slovensku musí každodenně dělat.</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Zlepší se to někdy?</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Nevím. Chtěl bych být optimista. A při optimismu mě drží jedině vědomí, že je to možné.</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 xml:space="preserve">Vzpomenete si na nějakou věc, která vám za ty dva roky na škole v Šarišských </w:t>
      </w:r>
      <w:proofErr w:type="spellStart"/>
      <w:r w:rsidRPr="009E28CE">
        <w:rPr>
          <w:rFonts w:ascii="Times New Roman" w:eastAsia="Times New Roman" w:hAnsi="Times New Roman" w:cs="Times New Roman"/>
          <w:b/>
          <w:bCs/>
          <w:sz w:val="24"/>
          <w:szCs w:val="24"/>
          <w:lang w:eastAsia="cs-CZ"/>
        </w:rPr>
        <w:t>Bohdanovcích</w:t>
      </w:r>
      <w:proofErr w:type="spellEnd"/>
      <w:r w:rsidRPr="009E28CE">
        <w:rPr>
          <w:rFonts w:ascii="Times New Roman" w:eastAsia="Times New Roman" w:hAnsi="Times New Roman" w:cs="Times New Roman"/>
          <w:b/>
          <w:bCs/>
          <w:sz w:val="24"/>
          <w:szCs w:val="24"/>
          <w:lang w:eastAsia="cs-CZ"/>
        </w:rPr>
        <w:t xml:space="preserve"> utkvěla? Kterou si budete pamatovat ještě dlouho?</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 xml:space="preserve">Druhý rok už jsem byl otupělý a věděl jsem, jakou mají děti neradostnou perspektivu. Měl jsem jednoho žáka, </w:t>
      </w:r>
      <w:proofErr w:type="spellStart"/>
      <w:r w:rsidRPr="009E28CE">
        <w:rPr>
          <w:rFonts w:ascii="Times New Roman" w:eastAsia="Times New Roman" w:hAnsi="Times New Roman" w:cs="Times New Roman"/>
          <w:sz w:val="24"/>
          <w:szCs w:val="24"/>
          <w:lang w:eastAsia="cs-CZ"/>
        </w:rPr>
        <w:t>páťáka</w:t>
      </w:r>
      <w:proofErr w:type="spellEnd"/>
      <w:r w:rsidRPr="009E28CE">
        <w:rPr>
          <w:rFonts w:ascii="Times New Roman" w:eastAsia="Times New Roman" w:hAnsi="Times New Roman" w:cs="Times New Roman"/>
          <w:sz w:val="24"/>
          <w:szCs w:val="24"/>
          <w:lang w:eastAsia="cs-CZ"/>
        </w:rPr>
        <w:t xml:space="preserve"> Milana, který byl v pololetí nejlepší ve třídě, nejen známkami, ale i v docházce. Předtím ale už dvakrát propadl, takže u něj nebyla šance, že se dostane do devítky. Už v páté třídě to bylo jasné.</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Jednou jsem přišel k nim domů, abych se Milana a jeho rodičů zeptal, jakou si pro něj představují budoucnost. Byl jsem u nich doma poprvé. Viděl jsem, že bydlí v dřevěné chatrči, topí v kamnech, dvě malé sestry se dívaly na televizi, otec seděl a kouřil. Když jsem tam vcházel, seděl Milan s nimi všemi v jedné místnosti, měl před sebou učebnici a učil se. Jeho matka mi tehdy říkala, že mu dokonce odkládají každý měsíc peníze na další studium, i když nemají moc. A že by chtěla, aby byl právníkem.</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lastRenderedPageBreak/>
        <w:t>To mi utkvělo v paměti. Jak je možné, že tak šikovný kluk, který má dokonce ještě i snahu, to ani tak nedá? Nedostane se do deváté třídy, protože mu nedáme šanci. Proč propadl dvakrát už na prvním stupni, nevím.</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Není žádná šance, že by základní školu dochodil?</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Je velmi malá.</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Mohl by si ji o ty dva roky prodloužit?</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To není možné. Systém to neumožňuje.</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b/>
          <w:bCs/>
          <w:sz w:val="24"/>
          <w:szCs w:val="24"/>
          <w:lang w:eastAsia="cs-CZ"/>
        </w:rPr>
        <w:t>To znamená, že měl už v devíti letech určenou budoucnost, celý život? To je hodně nespravedlivé…</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A přitom jediný rozdíl mezi námi a Milanem je, že jsme měli štěstí, kde jsme se narodili, v jakém prostředí. To si nikdo nevybírá.</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_______________________________________________</w:t>
      </w:r>
      <w:r>
        <w:rPr>
          <w:rFonts w:ascii="Times New Roman" w:eastAsia="Times New Roman" w:hAnsi="Times New Roman" w:cs="Times New Roman"/>
          <w:sz w:val="24"/>
          <w:szCs w:val="24"/>
          <w:lang w:eastAsia="cs-CZ"/>
        </w:rPr>
        <w:t>____________________________</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proofErr w:type="spellStart"/>
      <w:r w:rsidRPr="009E28CE">
        <w:rPr>
          <w:rFonts w:ascii="Times New Roman" w:eastAsia="Times New Roman" w:hAnsi="Times New Roman" w:cs="Times New Roman"/>
          <w:b/>
          <w:bCs/>
          <w:sz w:val="24"/>
          <w:szCs w:val="24"/>
          <w:lang w:eastAsia="cs-CZ"/>
        </w:rPr>
        <w:t>Juraj</w:t>
      </w:r>
      <w:proofErr w:type="spellEnd"/>
      <w:r w:rsidRPr="009E28CE">
        <w:rPr>
          <w:rFonts w:ascii="Times New Roman" w:eastAsia="Times New Roman" w:hAnsi="Times New Roman" w:cs="Times New Roman"/>
          <w:b/>
          <w:bCs/>
          <w:sz w:val="24"/>
          <w:szCs w:val="24"/>
          <w:lang w:eastAsia="cs-CZ"/>
        </w:rPr>
        <w:t xml:space="preserve"> </w:t>
      </w:r>
      <w:proofErr w:type="spellStart"/>
      <w:r w:rsidRPr="009E28CE">
        <w:rPr>
          <w:rFonts w:ascii="Times New Roman" w:eastAsia="Times New Roman" w:hAnsi="Times New Roman" w:cs="Times New Roman"/>
          <w:b/>
          <w:bCs/>
          <w:sz w:val="24"/>
          <w:szCs w:val="24"/>
          <w:lang w:eastAsia="cs-CZ"/>
        </w:rPr>
        <w:t>Čokyna</w:t>
      </w:r>
      <w:proofErr w:type="spellEnd"/>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 xml:space="preserve">Narodil se v roce 1990. Novinář, učitel a aktivista, pochází ze slovenských </w:t>
      </w:r>
      <w:proofErr w:type="spellStart"/>
      <w:r w:rsidRPr="009E28CE">
        <w:rPr>
          <w:rFonts w:ascii="Times New Roman" w:eastAsia="Times New Roman" w:hAnsi="Times New Roman" w:cs="Times New Roman"/>
          <w:sz w:val="24"/>
          <w:szCs w:val="24"/>
          <w:lang w:eastAsia="cs-CZ"/>
        </w:rPr>
        <w:t>Vráblí</w:t>
      </w:r>
      <w:proofErr w:type="spellEnd"/>
      <w:r w:rsidRPr="009E28CE">
        <w:rPr>
          <w:rFonts w:ascii="Times New Roman" w:eastAsia="Times New Roman" w:hAnsi="Times New Roman" w:cs="Times New Roman"/>
          <w:sz w:val="24"/>
          <w:szCs w:val="24"/>
          <w:lang w:eastAsia="cs-CZ"/>
        </w:rPr>
        <w:t>.</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 xml:space="preserve">Vystudoval politologii na Univerzitě Komenského v Bratislavě a politickou vědu na </w:t>
      </w:r>
      <w:proofErr w:type="spellStart"/>
      <w:r w:rsidRPr="009E28CE">
        <w:rPr>
          <w:rFonts w:ascii="Times New Roman" w:eastAsia="Times New Roman" w:hAnsi="Times New Roman" w:cs="Times New Roman"/>
          <w:sz w:val="24"/>
          <w:szCs w:val="24"/>
          <w:lang w:eastAsia="cs-CZ"/>
        </w:rPr>
        <w:t>Central</w:t>
      </w:r>
      <w:proofErr w:type="spellEnd"/>
      <w:r w:rsidRPr="009E28CE">
        <w:rPr>
          <w:rFonts w:ascii="Times New Roman" w:eastAsia="Times New Roman" w:hAnsi="Times New Roman" w:cs="Times New Roman"/>
          <w:sz w:val="24"/>
          <w:szCs w:val="24"/>
          <w:lang w:eastAsia="cs-CZ"/>
        </w:rPr>
        <w:t xml:space="preserve"> European University v Budapešti. Pracoval jako redaktor ve slovenském deníku </w:t>
      </w:r>
      <w:proofErr w:type="spellStart"/>
      <w:r w:rsidRPr="009E28CE">
        <w:rPr>
          <w:rFonts w:ascii="Times New Roman" w:eastAsia="Times New Roman" w:hAnsi="Times New Roman" w:cs="Times New Roman"/>
          <w:sz w:val="24"/>
          <w:szCs w:val="24"/>
          <w:lang w:eastAsia="cs-CZ"/>
        </w:rPr>
        <w:t>Sme</w:t>
      </w:r>
      <w:proofErr w:type="spellEnd"/>
      <w:r w:rsidRPr="009E28CE">
        <w:rPr>
          <w:rFonts w:ascii="Times New Roman" w:eastAsia="Times New Roman" w:hAnsi="Times New Roman" w:cs="Times New Roman"/>
          <w:sz w:val="24"/>
          <w:szCs w:val="24"/>
          <w:lang w:eastAsia="cs-CZ"/>
        </w:rPr>
        <w:t xml:space="preserve"> a </w:t>
      </w:r>
      <w:proofErr w:type="spellStart"/>
      <w:r w:rsidRPr="009E28CE">
        <w:rPr>
          <w:rFonts w:ascii="Times New Roman" w:eastAsia="Times New Roman" w:hAnsi="Times New Roman" w:cs="Times New Roman"/>
          <w:sz w:val="24"/>
          <w:szCs w:val="24"/>
          <w:lang w:eastAsia="cs-CZ"/>
        </w:rPr>
        <w:t>Denníku</w:t>
      </w:r>
      <w:proofErr w:type="spellEnd"/>
      <w:r w:rsidRPr="009E28CE">
        <w:rPr>
          <w:rFonts w:ascii="Times New Roman" w:eastAsia="Times New Roman" w:hAnsi="Times New Roman" w:cs="Times New Roman"/>
          <w:sz w:val="24"/>
          <w:szCs w:val="24"/>
          <w:lang w:eastAsia="cs-CZ"/>
        </w:rPr>
        <w:t> N.</w:t>
      </w:r>
    </w:p>
    <w:p w:rsidR="009E28CE" w:rsidRPr="009E28CE" w:rsidRDefault="009E28CE" w:rsidP="009E28CE">
      <w:pPr>
        <w:spacing w:after="30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 xml:space="preserve">Dva roky učil v rámci programu </w:t>
      </w:r>
      <w:proofErr w:type="spellStart"/>
      <w:r w:rsidRPr="009E28CE">
        <w:rPr>
          <w:rFonts w:ascii="Times New Roman" w:eastAsia="Times New Roman" w:hAnsi="Times New Roman" w:cs="Times New Roman"/>
          <w:sz w:val="24"/>
          <w:szCs w:val="24"/>
          <w:lang w:eastAsia="cs-CZ"/>
        </w:rPr>
        <w:t>Teach</w:t>
      </w:r>
      <w:proofErr w:type="spellEnd"/>
      <w:r w:rsidRPr="009E28CE">
        <w:rPr>
          <w:rFonts w:ascii="Times New Roman" w:eastAsia="Times New Roman" w:hAnsi="Times New Roman" w:cs="Times New Roman"/>
          <w:sz w:val="24"/>
          <w:szCs w:val="24"/>
          <w:lang w:eastAsia="cs-CZ"/>
        </w:rPr>
        <w:t xml:space="preserve"> for </w:t>
      </w:r>
      <w:proofErr w:type="spellStart"/>
      <w:r w:rsidRPr="009E28CE">
        <w:rPr>
          <w:rFonts w:ascii="Times New Roman" w:eastAsia="Times New Roman" w:hAnsi="Times New Roman" w:cs="Times New Roman"/>
          <w:sz w:val="24"/>
          <w:szCs w:val="24"/>
          <w:lang w:eastAsia="cs-CZ"/>
        </w:rPr>
        <w:t>Slovakia</w:t>
      </w:r>
      <w:proofErr w:type="spellEnd"/>
      <w:r w:rsidRPr="009E28CE">
        <w:rPr>
          <w:rFonts w:ascii="Times New Roman" w:eastAsia="Times New Roman" w:hAnsi="Times New Roman" w:cs="Times New Roman"/>
          <w:sz w:val="24"/>
          <w:szCs w:val="24"/>
          <w:lang w:eastAsia="cs-CZ"/>
        </w:rPr>
        <w:t xml:space="preserve"> na základní škole v Šarišských </w:t>
      </w:r>
      <w:proofErr w:type="spellStart"/>
      <w:r w:rsidRPr="009E28CE">
        <w:rPr>
          <w:rFonts w:ascii="Times New Roman" w:eastAsia="Times New Roman" w:hAnsi="Times New Roman" w:cs="Times New Roman"/>
          <w:sz w:val="24"/>
          <w:szCs w:val="24"/>
          <w:lang w:eastAsia="cs-CZ"/>
        </w:rPr>
        <w:t>Bohdanovcích</w:t>
      </w:r>
      <w:proofErr w:type="spellEnd"/>
      <w:r w:rsidRPr="009E28CE">
        <w:rPr>
          <w:rFonts w:ascii="Times New Roman" w:eastAsia="Times New Roman" w:hAnsi="Times New Roman" w:cs="Times New Roman"/>
          <w:sz w:val="24"/>
          <w:szCs w:val="24"/>
          <w:lang w:eastAsia="cs-CZ"/>
        </w:rPr>
        <w:t xml:space="preserve"> romské děti z osad.</w:t>
      </w:r>
    </w:p>
    <w:p w:rsidR="009E28CE" w:rsidRPr="009E28CE" w:rsidRDefault="009E28CE" w:rsidP="009E28CE">
      <w:pPr>
        <w:spacing w:after="0" w:line="240" w:lineRule="auto"/>
        <w:rPr>
          <w:rFonts w:ascii="Times New Roman" w:eastAsia="Times New Roman" w:hAnsi="Times New Roman" w:cs="Times New Roman"/>
          <w:sz w:val="24"/>
          <w:szCs w:val="24"/>
          <w:lang w:eastAsia="cs-CZ"/>
        </w:rPr>
      </w:pPr>
      <w:r w:rsidRPr="009E28CE">
        <w:rPr>
          <w:rFonts w:ascii="Times New Roman" w:eastAsia="Times New Roman" w:hAnsi="Times New Roman" w:cs="Times New Roman"/>
          <w:sz w:val="24"/>
          <w:szCs w:val="24"/>
          <w:lang w:eastAsia="cs-CZ"/>
        </w:rPr>
        <w:t>Nyní pracuje jako analytik v Institutu vzdělávací politiky ministerstva školství.</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E28CE"/>
    <w:rsid w:val="002659D8"/>
    <w:rsid w:val="002902CC"/>
    <w:rsid w:val="00296D3E"/>
    <w:rsid w:val="002B5EC0"/>
    <w:rsid w:val="002F33BA"/>
    <w:rsid w:val="007222B8"/>
    <w:rsid w:val="00722379"/>
    <w:rsid w:val="0074556C"/>
    <w:rsid w:val="009E28CE"/>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1">
    <w:name w:val="heading 1"/>
    <w:basedOn w:val="Normln"/>
    <w:next w:val="Normln"/>
    <w:link w:val="Nadpis1Char"/>
    <w:uiPriority w:val="9"/>
    <w:qFormat/>
    <w:rsid w:val="00296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E28CE"/>
    <w:rPr>
      <w:b/>
      <w:bCs/>
    </w:rPr>
  </w:style>
  <w:style w:type="paragraph" w:styleId="Normlnweb">
    <w:name w:val="Normal (Web)"/>
    <w:basedOn w:val="Normln"/>
    <w:uiPriority w:val="99"/>
    <w:semiHidden/>
    <w:unhideWhenUsed/>
    <w:rsid w:val="009E28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296D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0886523">
      <w:bodyDiv w:val="1"/>
      <w:marLeft w:val="0"/>
      <w:marRight w:val="0"/>
      <w:marTop w:val="0"/>
      <w:marBottom w:val="0"/>
      <w:divBdr>
        <w:top w:val="none" w:sz="0" w:space="0" w:color="auto"/>
        <w:left w:val="none" w:sz="0" w:space="0" w:color="auto"/>
        <w:bottom w:val="none" w:sz="0" w:space="0" w:color="auto"/>
        <w:right w:val="none" w:sz="0" w:space="0" w:color="auto"/>
      </w:divBdr>
      <w:divsChild>
        <w:div w:id="1966277750">
          <w:marLeft w:val="0"/>
          <w:marRight w:val="0"/>
          <w:marTop w:val="0"/>
          <w:marBottom w:val="0"/>
          <w:divBdr>
            <w:top w:val="none" w:sz="0" w:space="0" w:color="auto"/>
            <w:left w:val="none" w:sz="0" w:space="0" w:color="auto"/>
            <w:bottom w:val="none" w:sz="0" w:space="0" w:color="auto"/>
            <w:right w:val="none" w:sz="0" w:space="0" w:color="auto"/>
          </w:divBdr>
        </w:div>
        <w:div w:id="676082020">
          <w:marLeft w:val="0"/>
          <w:marRight w:val="0"/>
          <w:marTop w:val="0"/>
          <w:marBottom w:val="0"/>
          <w:divBdr>
            <w:top w:val="none" w:sz="0" w:space="0" w:color="auto"/>
            <w:left w:val="none" w:sz="0" w:space="0" w:color="auto"/>
            <w:bottom w:val="none" w:sz="0" w:space="0" w:color="auto"/>
            <w:right w:val="none" w:sz="0" w:space="0" w:color="auto"/>
          </w:divBdr>
        </w:div>
        <w:div w:id="1127352489">
          <w:marLeft w:val="0"/>
          <w:marRight w:val="0"/>
          <w:marTop w:val="0"/>
          <w:marBottom w:val="0"/>
          <w:divBdr>
            <w:top w:val="none" w:sz="0" w:space="0" w:color="auto"/>
            <w:left w:val="none" w:sz="0" w:space="0" w:color="auto"/>
            <w:bottom w:val="none" w:sz="0" w:space="0" w:color="auto"/>
            <w:right w:val="none" w:sz="0" w:space="0" w:color="auto"/>
          </w:divBdr>
          <w:divsChild>
            <w:div w:id="1731925243">
              <w:marLeft w:val="0"/>
              <w:marRight w:val="0"/>
              <w:marTop w:val="0"/>
              <w:marBottom w:val="0"/>
              <w:divBdr>
                <w:top w:val="none" w:sz="0" w:space="0" w:color="auto"/>
                <w:left w:val="none" w:sz="0" w:space="0" w:color="auto"/>
                <w:bottom w:val="none" w:sz="0" w:space="0" w:color="auto"/>
                <w:right w:val="none" w:sz="0" w:space="0" w:color="auto"/>
              </w:divBdr>
            </w:div>
            <w:div w:id="1884363549">
              <w:marLeft w:val="0"/>
              <w:marRight w:val="0"/>
              <w:marTop w:val="0"/>
              <w:marBottom w:val="0"/>
              <w:divBdr>
                <w:top w:val="none" w:sz="0" w:space="0" w:color="auto"/>
                <w:left w:val="none" w:sz="0" w:space="0" w:color="auto"/>
                <w:bottom w:val="none" w:sz="0" w:space="0" w:color="auto"/>
                <w:right w:val="none" w:sz="0" w:space="0" w:color="auto"/>
              </w:divBdr>
              <w:divsChild>
                <w:div w:id="102807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5210">
                      <w:marLeft w:val="0"/>
                      <w:marRight w:val="0"/>
                      <w:marTop w:val="0"/>
                      <w:marBottom w:val="0"/>
                      <w:divBdr>
                        <w:top w:val="none" w:sz="0" w:space="0" w:color="auto"/>
                        <w:left w:val="none" w:sz="0" w:space="0" w:color="auto"/>
                        <w:bottom w:val="none" w:sz="0" w:space="0" w:color="auto"/>
                        <w:right w:val="none" w:sz="0" w:space="0" w:color="auto"/>
                      </w:divBdr>
                      <w:divsChild>
                        <w:div w:id="20131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1438</Words>
  <Characters>8490</Characters>
  <Application>Microsoft Office Word</Application>
  <DocSecurity>0</DocSecurity>
  <Lines>70</Lines>
  <Paragraphs>19</Paragraphs>
  <ScaleCrop>false</ScaleCrop>
  <Company>Holiday Inn</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dc:creator>
  <cp:keywords/>
  <dc:description/>
  <cp:lastModifiedBy>Přemysl</cp:lastModifiedBy>
  <cp:revision>2</cp:revision>
  <dcterms:created xsi:type="dcterms:W3CDTF">2019-12-09T10:27:00Z</dcterms:created>
  <dcterms:modified xsi:type="dcterms:W3CDTF">2019-12-09T11:33:00Z</dcterms:modified>
</cp:coreProperties>
</file>